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3FFF" w:rsidRDefault="00D13FFF" w:rsidP="009F6DA5">
      <w:pPr>
        <w:jc w:val="both"/>
        <w:rPr>
          <w:b/>
          <w:sz w:val="24"/>
        </w:rPr>
      </w:pPr>
    </w:p>
    <w:p w:rsidR="00D13FFF" w:rsidRDefault="00D13FFF" w:rsidP="00D13FFF">
      <w:pPr>
        <w:pStyle w:val="Odstavecseseznamem"/>
        <w:ind w:left="426"/>
        <w:jc w:val="center"/>
        <w:rPr>
          <w:b/>
          <w:sz w:val="24"/>
        </w:rPr>
      </w:pPr>
      <w:r>
        <w:rPr>
          <w:b/>
          <w:sz w:val="24"/>
        </w:rPr>
        <w:t>Státní program na podporu úspor energie</w:t>
      </w:r>
      <w:r w:rsidRPr="00D13FFF">
        <w:rPr>
          <w:b/>
          <w:sz w:val="24"/>
        </w:rPr>
        <w:t xml:space="preserve"> pro rok 20</w:t>
      </w:r>
      <w:r w:rsidR="00A265AE">
        <w:rPr>
          <w:b/>
          <w:sz w:val="24"/>
        </w:rPr>
        <w:t>20</w:t>
      </w:r>
    </w:p>
    <w:p w:rsidR="00D13FFF" w:rsidRPr="00D13FFF" w:rsidRDefault="00D13FFF" w:rsidP="00D13FFF">
      <w:pPr>
        <w:pStyle w:val="Odstavecseseznamem"/>
        <w:ind w:left="426"/>
        <w:jc w:val="both"/>
      </w:pPr>
    </w:p>
    <w:p w:rsidR="00415530" w:rsidRPr="00415530" w:rsidRDefault="009F6DA5" w:rsidP="00415530">
      <w:pPr>
        <w:jc w:val="both"/>
        <w:rPr>
          <w:i/>
        </w:rPr>
      </w:pPr>
      <w:r w:rsidRPr="00B0302D">
        <w:rPr>
          <w:b/>
          <w:sz w:val="24"/>
        </w:rPr>
        <w:t>Popis stávajícího stavu</w:t>
      </w:r>
      <w:r>
        <w:t xml:space="preserve"> – </w:t>
      </w:r>
      <w:r w:rsidR="00415530">
        <w:rPr>
          <w:sz w:val="23"/>
          <w:szCs w:val="23"/>
        </w:rPr>
        <w:t xml:space="preserve">Celkem bylo zaměřeno celkem 298 světelných míst, na kterých bylo umístěno 322 světelných bodů. Tato soustava je napájena ze 4 zapínacích míst, která jsou rovnoměrně rozmístěna po městě. Zapínací místa jsou řízena pomocí světelného čidla. Svítidla veřejné osvětlení v obci jsou po většinou staršího rázu, nicméně funkční a relativně v dobrém stavu. Majoritní většina obce je osvětleno svítidlem </w:t>
      </w:r>
      <w:proofErr w:type="spellStart"/>
      <w:r w:rsidR="00415530">
        <w:rPr>
          <w:sz w:val="23"/>
          <w:szCs w:val="23"/>
        </w:rPr>
        <w:t>Gewiss</w:t>
      </w:r>
      <w:proofErr w:type="spellEnd"/>
      <w:r w:rsidR="00415530">
        <w:rPr>
          <w:sz w:val="23"/>
          <w:szCs w:val="23"/>
        </w:rPr>
        <w:t xml:space="preserve"> City, dále se zde hojně vyskytují svítidla </w:t>
      </w:r>
      <w:proofErr w:type="spellStart"/>
      <w:r w:rsidR="00415530">
        <w:rPr>
          <w:sz w:val="23"/>
          <w:szCs w:val="23"/>
        </w:rPr>
        <w:t>Viana</w:t>
      </w:r>
      <w:proofErr w:type="spellEnd"/>
      <w:r w:rsidR="00415530">
        <w:rPr>
          <w:sz w:val="23"/>
          <w:szCs w:val="23"/>
        </w:rPr>
        <w:t xml:space="preserve"> IVC. V obci se vyskytují svítidla se sodíkovým zdrojem. V obci se nevyskytuje žádné svítidlo s rtuťovým zdrojem, který se obecně považuje za nehospodárný.</w:t>
      </w:r>
      <w:r w:rsidR="00A265AE">
        <w:rPr>
          <w:sz w:val="23"/>
          <w:szCs w:val="23"/>
        </w:rPr>
        <w:t xml:space="preserve"> Svítidla jsou umístěny ve výškách 2,3 -10,3m viz tabulkové podklady.</w:t>
      </w:r>
    </w:p>
    <w:p w:rsidR="00415530" w:rsidRDefault="00415530" w:rsidP="00415530">
      <w:pPr>
        <w:spacing w:after="0"/>
      </w:pPr>
      <w:bookmarkStart w:id="0" w:name="_Hlk23337103"/>
      <w:r>
        <w:t>2 x svítidlo 417 – 70W sodíkové</w:t>
      </w:r>
    </w:p>
    <w:p w:rsidR="00415530" w:rsidRDefault="00415530" w:rsidP="00415530">
      <w:pPr>
        <w:spacing w:after="0"/>
      </w:pPr>
      <w:r>
        <w:t>9 x svítidlo Astra – 70W - sodíkové</w:t>
      </w:r>
    </w:p>
    <w:p w:rsidR="00415530" w:rsidRDefault="00415530" w:rsidP="00415530">
      <w:pPr>
        <w:spacing w:after="0"/>
      </w:pPr>
      <w:r>
        <w:t>1 x svítidlo Atlantis – 70W -  sodíkové</w:t>
      </w:r>
    </w:p>
    <w:p w:rsidR="00415530" w:rsidRDefault="00415530" w:rsidP="00415530">
      <w:pPr>
        <w:spacing w:after="0"/>
      </w:pPr>
      <w:r>
        <w:t>129 x svítidlo City – 70W – sodíkové</w:t>
      </w:r>
    </w:p>
    <w:p w:rsidR="00415530" w:rsidRDefault="00415530" w:rsidP="00415530">
      <w:pPr>
        <w:spacing w:after="0"/>
      </w:pPr>
      <w:r>
        <w:t>16 x svítidlo Elipse – 70W – sodíkové</w:t>
      </w:r>
    </w:p>
    <w:p w:rsidR="00415530" w:rsidRDefault="00415530" w:rsidP="00415530">
      <w:pPr>
        <w:spacing w:after="0"/>
      </w:pPr>
      <w:r>
        <w:t xml:space="preserve">2 x svítidlo </w:t>
      </w:r>
      <w:proofErr w:type="spellStart"/>
      <w:r>
        <w:t>Hortus</w:t>
      </w:r>
      <w:proofErr w:type="spellEnd"/>
      <w:r>
        <w:t xml:space="preserve"> – 70W – sodíkové</w:t>
      </w:r>
    </w:p>
    <w:p w:rsidR="00415530" w:rsidRDefault="00415530" w:rsidP="00415530">
      <w:pPr>
        <w:spacing w:after="0"/>
      </w:pPr>
      <w:r>
        <w:t xml:space="preserve">4 x svítidlo </w:t>
      </w:r>
      <w:proofErr w:type="spellStart"/>
      <w:r>
        <w:t>Klio</w:t>
      </w:r>
      <w:proofErr w:type="spellEnd"/>
      <w:r>
        <w:t xml:space="preserve"> – 70W – sodíkové</w:t>
      </w:r>
    </w:p>
    <w:p w:rsidR="00415530" w:rsidRDefault="00415530" w:rsidP="00415530">
      <w:pPr>
        <w:spacing w:after="0"/>
      </w:pPr>
      <w:r>
        <w:t>2 x svítidlo Kostka – 70W – sodíkové</w:t>
      </w:r>
    </w:p>
    <w:p w:rsidR="00415530" w:rsidRDefault="00415530" w:rsidP="00415530">
      <w:pPr>
        <w:spacing w:after="0"/>
      </w:pPr>
      <w:r>
        <w:t>22 x svítidlo Kužel – 70W – sodíkové</w:t>
      </w:r>
    </w:p>
    <w:p w:rsidR="00415530" w:rsidRDefault="00415530" w:rsidP="00415530">
      <w:pPr>
        <w:spacing w:after="0"/>
      </w:pPr>
      <w:r>
        <w:t>11 x svítidlo Malaga – 70W – sodíkové</w:t>
      </w:r>
    </w:p>
    <w:p w:rsidR="00415530" w:rsidRDefault="00415530" w:rsidP="00415530">
      <w:pPr>
        <w:spacing w:after="0"/>
      </w:pPr>
      <w:r>
        <w:t xml:space="preserve">9 x svítidlo </w:t>
      </w:r>
      <w:proofErr w:type="spellStart"/>
      <w:r>
        <w:t>OUSc</w:t>
      </w:r>
      <w:proofErr w:type="spellEnd"/>
      <w:r>
        <w:t xml:space="preserve"> – 70W – sodíkové</w:t>
      </w:r>
    </w:p>
    <w:p w:rsidR="00415530" w:rsidRDefault="00415530" w:rsidP="00415530">
      <w:pPr>
        <w:spacing w:after="0"/>
      </w:pPr>
      <w:r>
        <w:t>42 x svítidlo PRIZMA – 70W – sodíkové</w:t>
      </w:r>
    </w:p>
    <w:p w:rsidR="00415530" w:rsidRDefault="00415530" w:rsidP="00415530">
      <w:pPr>
        <w:spacing w:after="0"/>
      </w:pPr>
      <w:r>
        <w:t>1 x svítidlo Ramínko – 70W – sodíkové</w:t>
      </w:r>
    </w:p>
    <w:p w:rsidR="00415530" w:rsidRDefault="00415530" w:rsidP="00415530">
      <w:pPr>
        <w:spacing w:after="0"/>
      </w:pPr>
      <w:r>
        <w:t>8 x svítidlo Reflektor – 400W – sodíkové</w:t>
      </w:r>
    </w:p>
    <w:p w:rsidR="00415530" w:rsidRDefault="00415530" w:rsidP="00415530">
      <w:pPr>
        <w:spacing w:after="0"/>
      </w:pPr>
      <w:r>
        <w:t xml:space="preserve">3 x svítidlo </w:t>
      </w:r>
      <w:proofErr w:type="spellStart"/>
      <w:r>
        <w:t>Sadovka</w:t>
      </w:r>
      <w:proofErr w:type="spellEnd"/>
      <w:r>
        <w:t xml:space="preserve"> – 70W - sodíkové</w:t>
      </w:r>
    </w:p>
    <w:p w:rsidR="00415530" w:rsidRDefault="00415530" w:rsidP="00415530">
      <w:pPr>
        <w:spacing w:after="0"/>
      </w:pPr>
      <w:r>
        <w:t xml:space="preserve">55 x svítidlo </w:t>
      </w:r>
      <w:proofErr w:type="spellStart"/>
      <w:r>
        <w:t>Viana</w:t>
      </w:r>
      <w:proofErr w:type="spellEnd"/>
      <w:r>
        <w:t xml:space="preserve"> IVC – 70W – sodíkové</w:t>
      </w:r>
    </w:p>
    <w:p w:rsidR="00415530" w:rsidRDefault="00415530" w:rsidP="00415530">
      <w:pPr>
        <w:spacing w:after="0"/>
      </w:pPr>
      <w:r>
        <w:t>4 x svítidlo Zářivka – 160W - zářivkové</w:t>
      </w:r>
    </w:p>
    <w:p w:rsidR="00415530" w:rsidRDefault="00415530" w:rsidP="00415530">
      <w:pPr>
        <w:spacing w:after="0"/>
      </w:pPr>
      <w:r>
        <w:t>2 x svítidlo LV – 2x36W - zářivkové</w:t>
      </w:r>
    </w:p>
    <w:bookmarkEnd w:id="0"/>
    <w:p w:rsidR="009F6DA5" w:rsidRDefault="00A265AE" w:rsidP="009F6DA5">
      <w:pPr>
        <w:jc w:val="both"/>
      </w:pPr>
      <w:r w:rsidRPr="005769C7">
        <w:rPr>
          <w:b/>
        </w:rPr>
        <w:t xml:space="preserve">Celkem instalovaný příkon svítidel: </w:t>
      </w:r>
      <w:r>
        <w:rPr>
          <w:b/>
        </w:rPr>
        <w:t>30</w:t>
      </w:r>
      <w:r w:rsidRPr="005769C7">
        <w:rPr>
          <w:b/>
        </w:rPr>
        <w:t>,</w:t>
      </w:r>
      <w:r>
        <w:rPr>
          <w:b/>
        </w:rPr>
        <w:t>53</w:t>
      </w:r>
      <w:r w:rsidRPr="005769C7">
        <w:rPr>
          <w:b/>
        </w:rPr>
        <w:t xml:space="preserve"> kW.</w:t>
      </w:r>
    </w:p>
    <w:p w:rsidR="00A265AE" w:rsidRDefault="00A265AE" w:rsidP="00A265AE">
      <w:pPr>
        <w:spacing w:after="0"/>
        <w:rPr>
          <w:b/>
          <w:sz w:val="24"/>
        </w:rPr>
      </w:pPr>
      <w:bookmarkStart w:id="1" w:name="_GoBack"/>
      <w:bookmarkEnd w:id="1"/>
    </w:p>
    <w:p w:rsidR="00A265AE" w:rsidRDefault="009F6DA5" w:rsidP="00A265AE">
      <w:pPr>
        <w:spacing w:after="0"/>
      </w:pPr>
      <w:r w:rsidRPr="00B0302D">
        <w:rPr>
          <w:b/>
          <w:sz w:val="24"/>
        </w:rPr>
        <w:t>Popis realizace opatření</w:t>
      </w:r>
      <w:r>
        <w:t xml:space="preserve"> – </w:t>
      </w:r>
      <w:r w:rsidR="00A265AE">
        <w:t xml:space="preserve">Na základě výpočtu osvětlenosti jednotlivých komunikací bylo provedeno posouzení stávajícího stavu osvětlení a návrh úprav – výměny nevyhovujících světelných bodů (svítidel) včetně světelných zdrojů. Návrh byl proveden tak, aby bylo sníženo množství jednotlivých instalovaných typů svítidel a jejich řada unifikována s ohledem na následnou jednotnost náhradních dílů. Tím také dojde ke snížení podružných nákladů na opravy a skladové zásoby budou omezeny na minimum. </w:t>
      </w:r>
    </w:p>
    <w:p w:rsidR="00A265AE" w:rsidRDefault="00A265AE" w:rsidP="00A265AE">
      <w:pPr>
        <w:spacing w:after="0"/>
      </w:pPr>
      <w:r>
        <w:lastRenderedPageBreak/>
        <w:tab/>
        <w:t xml:space="preserve">Stávající svítidla byla s ohledem na požadavky obce na návrh celkové modernizace osvětlovacího systému komunikací obce navržena k výměně za moderní typy s nárokem na vysokou kvalitu mechanické části svítidla / krytí min. IP 66 (optická část) / a vysokou světelnou účinnost danou použitím reflektoru svítidla a moderním zdrojem o světelném výkonu min.  LED 100 </w:t>
      </w:r>
      <w:proofErr w:type="spellStart"/>
      <w:r>
        <w:t>lm</w:t>
      </w:r>
      <w:proofErr w:type="spellEnd"/>
      <w:r>
        <w:t>/W se správnou vyzařovací charakteristikou.</w:t>
      </w:r>
    </w:p>
    <w:p w:rsidR="00FB22ED" w:rsidRPr="00FB22ED" w:rsidRDefault="00FB22ED" w:rsidP="00FB22ED">
      <w:pPr>
        <w:spacing w:after="0"/>
        <w:rPr>
          <w:b/>
          <w:bCs/>
        </w:rPr>
      </w:pPr>
      <w:r w:rsidRPr="00FB22ED">
        <w:rPr>
          <w:b/>
          <w:bCs/>
        </w:rPr>
        <w:t>Nový celkový příkon 360ks svítidel dle návrhu je 18 514 W</w:t>
      </w:r>
      <w:r w:rsidR="00E21A7A">
        <w:rPr>
          <w:b/>
          <w:bCs/>
        </w:rPr>
        <w:t>.</w:t>
      </w:r>
    </w:p>
    <w:p w:rsidR="009F6DA5" w:rsidRPr="009B5413" w:rsidRDefault="009F6DA5" w:rsidP="00B0302D">
      <w:pPr>
        <w:ind w:left="360"/>
        <w:jc w:val="both"/>
      </w:pPr>
    </w:p>
    <w:p w:rsidR="009B5413" w:rsidRDefault="009B5413" w:rsidP="009B5413">
      <w:pPr>
        <w:jc w:val="both"/>
      </w:pPr>
    </w:p>
    <w:p w:rsidR="009B5413" w:rsidRPr="00605759" w:rsidRDefault="009B5413" w:rsidP="009B5413">
      <w:pPr>
        <w:jc w:val="both"/>
      </w:pPr>
    </w:p>
    <w:tbl>
      <w:tblPr>
        <w:tblStyle w:val="Svtlseznamzvraznn3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523"/>
        <w:gridCol w:w="2083"/>
        <w:gridCol w:w="2502"/>
        <w:gridCol w:w="2500"/>
      </w:tblGrid>
      <w:tr w:rsidR="009B5413" w:rsidRPr="00034AA6" w:rsidTr="001B71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3" w:type="pct"/>
            <w:shd w:val="clear" w:color="auto" w:fill="6BB9FF" w:themeFill="text2" w:themeFillTint="66"/>
            <w:vAlign w:val="center"/>
          </w:tcPr>
          <w:p w:rsidR="009B5413" w:rsidRPr="009672D6" w:rsidRDefault="009B5413" w:rsidP="001B7102">
            <w:pPr>
              <w:pStyle w:val="Odstavecseseznamem"/>
              <w:spacing w:after="120"/>
              <w:ind w:left="0"/>
              <w:rPr>
                <w:rFonts w:cs="Segoe UI"/>
                <w:color w:val="auto"/>
              </w:rPr>
            </w:pPr>
            <w:r w:rsidRPr="009672D6">
              <w:rPr>
                <w:rFonts w:cs="Segoe UI"/>
                <w:color w:val="auto"/>
              </w:rPr>
              <w:t>Typ komunikace</w:t>
            </w:r>
          </w:p>
        </w:tc>
        <w:tc>
          <w:tcPr>
            <w:tcW w:w="1084" w:type="pct"/>
            <w:shd w:val="clear" w:color="auto" w:fill="6BB9FF" w:themeFill="text2" w:themeFillTint="66"/>
            <w:vAlign w:val="center"/>
          </w:tcPr>
          <w:p w:rsidR="009B5413" w:rsidRPr="009672D6" w:rsidRDefault="009B5413" w:rsidP="001B7102">
            <w:pPr>
              <w:pStyle w:val="Odstavecseseznamem"/>
              <w:spacing w:after="120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color w:val="auto"/>
              </w:rPr>
            </w:pPr>
            <w:r w:rsidRPr="009672D6">
              <w:rPr>
                <w:rFonts w:cs="Segoe UI"/>
                <w:color w:val="auto"/>
              </w:rPr>
              <w:t xml:space="preserve">Počet </w:t>
            </w:r>
            <w:r>
              <w:rPr>
                <w:rFonts w:cs="Segoe UI"/>
                <w:color w:val="auto"/>
              </w:rPr>
              <w:t xml:space="preserve">vyměňovaných </w:t>
            </w:r>
            <w:r w:rsidRPr="009672D6">
              <w:rPr>
                <w:rFonts w:cs="Segoe UI"/>
                <w:color w:val="auto"/>
              </w:rPr>
              <w:t>svítidel</w:t>
            </w:r>
          </w:p>
        </w:tc>
        <w:tc>
          <w:tcPr>
            <w:tcW w:w="1302" w:type="pct"/>
            <w:shd w:val="clear" w:color="auto" w:fill="6BB9FF" w:themeFill="text2" w:themeFillTint="66"/>
          </w:tcPr>
          <w:p w:rsidR="009B5413" w:rsidRPr="009672D6" w:rsidRDefault="009B5413" w:rsidP="001B7102">
            <w:pPr>
              <w:pStyle w:val="Odstavecseseznamem"/>
              <w:spacing w:after="120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color w:val="auto"/>
              </w:rPr>
            </w:pPr>
            <w:r w:rsidRPr="009672D6">
              <w:rPr>
                <w:rFonts w:cs="Segoe UI"/>
                <w:color w:val="auto"/>
              </w:rPr>
              <w:t>Počet doplňovaných svítidel</w:t>
            </w:r>
          </w:p>
        </w:tc>
        <w:tc>
          <w:tcPr>
            <w:tcW w:w="1302" w:type="pct"/>
            <w:shd w:val="clear" w:color="auto" w:fill="6BB9FF" w:themeFill="text2" w:themeFillTint="66"/>
            <w:vAlign w:val="center"/>
          </w:tcPr>
          <w:p w:rsidR="009B5413" w:rsidRPr="009672D6" w:rsidRDefault="009B5413" w:rsidP="001B7102">
            <w:pPr>
              <w:pStyle w:val="Odstavecseseznamem"/>
              <w:spacing w:after="120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color w:val="auto"/>
              </w:rPr>
            </w:pPr>
            <w:r w:rsidRPr="009672D6">
              <w:rPr>
                <w:rFonts w:cs="Segoe UI"/>
                <w:color w:val="auto"/>
              </w:rPr>
              <w:t>Max. teplota chromatičnosti [K]</w:t>
            </w:r>
          </w:p>
        </w:tc>
      </w:tr>
      <w:tr w:rsidR="009B5413" w:rsidRPr="00034AA6" w:rsidTr="001B71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3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9B5413" w:rsidRPr="002B501E" w:rsidRDefault="009B5413" w:rsidP="001B7102">
            <w:pPr>
              <w:spacing w:before="40" w:after="40"/>
              <w:rPr>
                <w:b w:val="0"/>
              </w:rPr>
            </w:pPr>
            <w:r w:rsidRPr="002B501E">
              <w:t>P</w:t>
            </w:r>
          </w:p>
        </w:tc>
        <w:tc>
          <w:tcPr>
            <w:tcW w:w="1084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9B5413" w:rsidRPr="00AB0F90" w:rsidRDefault="00FB22ED" w:rsidP="001B7102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79</w:t>
            </w:r>
          </w:p>
        </w:tc>
        <w:tc>
          <w:tcPr>
            <w:tcW w:w="1302" w:type="pct"/>
            <w:tcBorders>
              <w:top w:val="none" w:sz="0" w:space="0" w:color="auto"/>
              <w:bottom w:val="none" w:sz="0" w:space="0" w:color="auto"/>
            </w:tcBorders>
          </w:tcPr>
          <w:p w:rsidR="009B5413" w:rsidRPr="00321FED" w:rsidRDefault="00FB22ED" w:rsidP="001B7102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302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9B5413" w:rsidRPr="00AB0F90" w:rsidRDefault="009B5413" w:rsidP="001B7102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21FED">
              <w:t>≤ 2700</w:t>
            </w:r>
          </w:p>
        </w:tc>
      </w:tr>
      <w:tr w:rsidR="009B5413" w:rsidRPr="00034AA6" w:rsidTr="001B7102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3" w:type="pct"/>
            <w:vAlign w:val="center"/>
          </w:tcPr>
          <w:p w:rsidR="009B5413" w:rsidRPr="002B501E" w:rsidRDefault="009B5413" w:rsidP="001B7102">
            <w:pPr>
              <w:spacing w:before="40" w:after="40"/>
              <w:rPr>
                <w:b w:val="0"/>
              </w:rPr>
            </w:pPr>
            <w:r w:rsidRPr="002B501E">
              <w:t>C</w:t>
            </w:r>
          </w:p>
        </w:tc>
        <w:tc>
          <w:tcPr>
            <w:tcW w:w="1084" w:type="pct"/>
            <w:vAlign w:val="center"/>
          </w:tcPr>
          <w:p w:rsidR="009B5413" w:rsidRPr="00AB0F90" w:rsidRDefault="009B5413" w:rsidP="001B7102">
            <w:pPr>
              <w:spacing w:before="40"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02" w:type="pct"/>
          </w:tcPr>
          <w:p w:rsidR="009B5413" w:rsidRPr="00321FED" w:rsidRDefault="009B5413" w:rsidP="001B7102">
            <w:pPr>
              <w:spacing w:before="40"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02" w:type="pct"/>
            <w:vAlign w:val="center"/>
          </w:tcPr>
          <w:p w:rsidR="009B5413" w:rsidRPr="00AB0F90" w:rsidRDefault="009B5413" w:rsidP="001B7102">
            <w:pPr>
              <w:spacing w:before="40"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21FED">
              <w:t xml:space="preserve">≤ </w:t>
            </w:r>
            <w:r w:rsidRPr="00AB0F90">
              <w:t>3000</w:t>
            </w:r>
          </w:p>
        </w:tc>
      </w:tr>
      <w:tr w:rsidR="009B5413" w:rsidRPr="00034AA6" w:rsidTr="001B71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3" w:type="pct"/>
            <w:tcBorders>
              <w:top w:val="none" w:sz="0" w:space="0" w:color="auto"/>
              <w:left w:val="none" w:sz="0" w:space="0" w:color="auto"/>
              <w:bottom w:val="single" w:sz="8" w:space="0" w:color="auto"/>
            </w:tcBorders>
            <w:vAlign w:val="center"/>
          </w:tcPr>
          <w:p w:rsidR="009B5413" w:rsidRPr="002B501E" w:rsidRDefault="009B5413" w:rsidP="001B7102">
            <w:pPr>
              <w:spacing w:before="40" w:after="40"/>
              <w:rPr>
                <w:b w:val="0"/>
              </w:rPr>
            </w:pPr>
            <w:r w:rsidRPr="002B501E">
              <w:t>M3-M6</w:t>
            </w:r>
          </w:p>
        </w:tc>
        <w:tc>
          <w:tcPr>
            <w:tcW w:w="1084" w:type="pct"/>
            <w:tcBorders>
              <w:top w:val="none" w:sz="0" w:space="0" w:color="auto"/>
              <w:bottom w:val="single" w:sz="8" w:space="0" w:color="auto"/>
            </w:tcBorders>
            <w:vAlign w:val="center"/>
          </w:tcPr>
          <w:p w:rsidR="00FB22ED" w:rsidRPr="00AB0F90" w:rsidRDefault="00FB22ED" w:rsidP="00FB22ED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168</w:t>
            </w:r>
          </w:p>
        </w:tc>
        <w:tc>
          <w:tcPr>
            <w:tcW w:w="1302" w:type="pct"/>
            <w:tcBorders>
              <w:top w:val="none" w:sz="0" w:space="0" w:color="auto"/>
              <w:bottom w:val="single" w:sz="8" w:space="0" w:color="auto"/>
            </w:tcBorders>
          </w:tcPr>
          <w:p w:rsidR="00FB22ED" w:rsidRPr="00321FED" w:rsidRDefault="00FB22ED" w:rsidP="00FB22ED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36</w:t>
            </w:r>
          </w:p>
        </w:tc>
        <w:tc>
          <w:tcPr>
            <w:tcW w:w="1302" w:type="pct"/>
            <w:tcBorders>
              <w:top w:val="none" w:sz="0" w:space="0" w:color="auto"/>
              <w:bottom w:val="single" w:sz="8" w:space="0" w:color="auto"/>
              <w:right w:val="none" w:sz="0" w:space="0" w:color="auto"/>
            </w:tcBorders>
            <w:vAlign w:val="center"/>
          </w:tcPr>
          <w:p w:rsidR="009B5413" w:rsidRPr="00AB0F90" w:rsidRDefault="009B5413" w:rsidP="001B7102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21FED">
              <w:t xml:space="preserve">≤ </w:t>
            </w:r>
            <w:r w:rsidRPr="00AB0F90">
              <w:t>3500</w:t>
            </w:r>
          </w:p>
        </w:tc>
      </w:tr>
      <w:tr w:rsidR="009B5413" w:rsidRPr="00034AA6" w:rsidTr="001B7102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3" w:type="pct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9B5413" w:rsidRPr="002B501E" w:rsidRDefault="009B5413" w:rsidP="001B7102">
            <w:pPr>
              <w:spacing w:before="40" w:after="40"/>
              <w:rPr>
                <w:b w:val="0"/>
              </w:rPr>
            </w:pPr>
            <w:r w:rsidRPr="002B501E">
              <w:t>M1-M2</w:t>
            </w:r>
          </w:p>
        </w:tc>
        <w:tc>
          <w:tcPr>
            <w:tcW w:w="1084" w:type="pct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9B5413" w:rsidRPr="00321FED" w:rsidRDefault="009B5413" w:rsidP="001B7102">
            <w:pPr>
              <w:spacing w:before="40"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02" w:type="pct"/>
            <w:tcBorders>
              <w:top w:val="single" w:sz="8" w:space="0" w:color="auto"/>
              <w:bottom w:val="single" w:sz="12" w:space="0" w:color="auto"/>
            </w:tcBorders>
          </w:tcPr>
          <w:p w:rsidR="009B5413" w:rsidRPr="00321FED" w:rsidRDefault="009B5413" w:rsidP="001B7102">
            <w:pPr>
              <w:spacing w:before="40"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02" w:type="pct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9B5413" w:rsidRPr="00321FED" w:rsidRDefault="009B5413" w:rsidP="001B7102">
            <w:pPr>
              <w:spacing w:before="40"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21FED">
              <w:t xml:space="preserve">≤ </w:t>
            </w:r>
            <w:r w:rsidRPr="00AB0F90">
              <w:t>4000</w:t>
            </w:r>
          </w:p>
        </w:tc>
      </w:tr>
      <w:tr w:rsidR="009B5413" w:rsidRPr="00034AA6" w:rsidTr="001B71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3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9B5413" w:rsidRPr="002B501E" w:rsidRDefault="009B5413" w:rsidP="001B7102">
            <w:pPr>
              <w:spacing w:before="40" w:after="40"/>
            </w:pPr>
          </w:p>
        </w:tc>
        <w:tc>
          <w:tcPr>
            <w:tcW w:w="1084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9B5413" w:rsidRPr="00321FED" w:rsidRDefault="009B5413" w:rsidP="001B7102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02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B5413" w:rsidRPr="00321FED" w:rsidRDefault="009B5413" w:rsidP="001B7102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02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9B5413" w:rsidRPr="00321FED" w:rsidRDefault="009B5413" w:rsidP="001B7102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9F6DA5" w:rsidRPr="00605759" w:rsidRDefault="009F6DA5" w:rsidP="009F6DA5">
      <w:pPr>
        <w:jc w:val="both"/>
      </w:pPr>
    </w:p>
    <w:sectPr w:rsidR="009F6DA5" w:rsidRPr="00605759" w:rsidSect="00D13FFF">
      <w:headerReference w:type="default" r:id="rId8"/>
      <w:pgSz w:w="11906" w:h="16838"/>
      <w:pgMar w:top="2835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6DA5" w:rsidRDefault="009F6DA5" w:rsidP="009F6DA5">
      <w:pPr>
        <w:spacing w:after="0" w:line="240" w:lineRule="auto"/>
      </w:pPr>
      <w:r>
        <w:separator/>
      </w:r>
    </w:p>
  </w:endnote>
  <w:endnote w:type="continuationSeparator" w:id="0">
    <w:p w:rsidR="009F6DA5" w:rsidRDefault="009F6DA5" w:rsidP="009F6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6DA5" w:rsidRDefault="009F6DA5" w:rsidP="009F6DA5">
      <w:pPr>
        <w:spacing w:after="0" w:line="240" w:lineRule="auto"/>
      </w:pPr>
      <w:r>
        <w:separator/>
      </w:r>
    </w:p>
  </w:footnote>
  <w:footnote w:type="continuationSeparator" w:id="0">
    <w:p w:rsidR="009F6DA5" w:rsidRDefault="009F6DA5" w:rsidP="009F6D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6DA5" w:rsidRPr="00D13FFF" w:rsidRDefault="009F6DA5" w:rsidP="00D13FFF">
    <w:pPr>
      <w:pStyle w:val="Zhlav"/>
      <w:tabs>
        <w:tab w:val="clear" w:pos="9072"/>
        <w:tab w:val="right" w:pos="9638"/>
      </w:tabs>
      <w:rPr>
        <w:sz w:val="20"/>
      </w:rPr>
    </w:pPr>
    <w:r w:rsidRPr="00D13FFF">
      <w:rPr>
        <w:noProof/>
        <w:sz w:val="20"/>
        <w:lang w:eastAsia="cs-CZ"/>
      </w:rPr>
      <w:drawing>
        <wp:anchor distT="0" distB="0" distL="114300" distR="114300" simplePos="0" relativeHeight="251661312" behindDoc="1" locked="0" layoutInCell="1" allowOverlap="1" wp14:anchorId="51DC7F7C" wp14:editId="1313A00D">
          <wp:simplePos x="0" y="0"/>
          <wp:positionH relativeFrom="column">
            <wp:posOffset>4707255</wp:posOffset>
          </wp:positionH>
          <wp:positionV relativeFrom="page">
            <wp:posOffset>1031443</wp:posOffset>
          </wp:positionV>
          <wp:extent cx="1362075" cy="669290"/>
          <wp:effectExtent l="0" t="0" r="9525" b="0"/>
          <wp:wrapThrough wrapText="bothSides">
            <wp:wrapPolygon edited="0">
              <wp:start x="0" y="0"/>
              <wp:lineTo x="0" y="20903"/>
              <wp:lineTo x="21449" y="20903"/>
              <wp:lineTo x="21449" y="0"/>
              <wp:lineTo x="0" y="0"/>
            </wp:wrapPolygon>
          </wp:wrapThrough>
          <wp:docPr id="63" name="Obrázek 63" descr="Efek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fekt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669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13FFF">
      <w:rPr>
        <w:noProof/>
        <w:sz w:val="20"/>
        <w:lang w:eastAsia="cs-CZ"/>
      </w:rPr>
      <w:drawing>
        <wp:anchor distT="0" distB="0" distL="114300" distR="114300" simplePos="0" relativeHeight="251659264" behindDoc="1" locked="0" layoutInCell="1" allowOverlap="1" wp14:anchorId="6C8AF442" wp14:editId="29C984F5">
          <wp:simplePos x="0" y="0"/>
          <wp:positionH relativeFrom="column">
            <wp:posOffset>-3175</wp:posOffset>
          </wp:positionH>
          <wp:positionV relativeFrom="page">
            <wp:posOffset>928599</wp:posOffset>
          </wp:positionV>
          <wp:extent cx="1543050" cy="828675"/>
          <wp:effectExtent l="0" t="0" r="0" b="9525"/>
          <wp:wrapThrough wrapText="bothSides">
            <wp:wrapPolygon edited="0">
              <wp:start x="0" y="0"/>
              <wp:lineTo x="0" y="21352"/>
              <wp:lineTo x="21333" y="21352"/>
              <wp:lineTo x="21333" y="0"/>
              <wp:lineTo x="0" y="0"/>
            </wp:wrapPolygon>
          </wp:wrapThrough>
          <wp:docPr id="64" name="Obrázek 64" descr="mpo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po-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13FFF">
      <w:rPr>
        <w:sz w:val="20"/>
      </w:rPr>
      <w:t>Příloha č. 27 – Popis stávajícího stavu a realizace opatření</w:t>
    </w:r>
    <w:r w:rsidR="00D13FFF">
      <w:rPr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8068BA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EC0400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644E8B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EDE894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7EEA4E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8C23B5"/>
    <w:multiLevelType w:val="multilevel"/>
    <w:tmpl w:val="E8A48D7C"/>
    <w:numStyleLink w:val="VariantaA-sla"/>
  </w:abstractNum>
  <w:abstractNum w:abstractNumId="6" w15:restartNumberingAfterBreak="0">
    <w:nsid w:val="02E83A8B"/>
    <w:multiLevelType w:val="multilevel"/>
    <w:tmpl w:val="E8BAE50A"/>
    <w:numStyleLink w:val="VariantaA-odrky"/>
  </w:abstractNum>
  <w:abstractNum w:abstractNumId="7" w15:restartNumberingAfterBreak="0">
    <w:nsid w:val="0402680D"/>
    <w:multiLevelType w:val="multilevel"/>
    <w:tmpl w:val="E8BAE50A"/>
    <w:numStyleLink w:val="VariantaA-odrky"/>
  </w:abstractNum>
  <w:abstractNum w:abstractNumId="8" w15:restartNumberingAfterBreak="0">
    <w:nsid w:val="040D1B93"/>
    <w:multiLevelType w:val="multilevel"/>
    <w:tmpl w:val="E8A48D7C"/>
    <w:styleLink w:val="VariantaA-sla"/>
    <w:lvl w:ilvl="0">
      <w:start w:val="1"/>
      <w:numFmt w:val="decimal"/>
      <w:pStyle w:val="slovanseznam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slovanseznam2"/>
      <w:lvlText w:val="%1.%2.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pStyle w:val="slovanseznam3"/>
      <w:lvlText w:val="%1.%2.%3.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pStyle w:val="slovanseznam4"/>
      <w:lvlText w:val="%1.%2.%3.%4."/>
      <w:lvlJc w:val="left"/>
      <w:pPr>
        <w:tabs>
          <w:tab w:val="num" w:pos="1474"/>
        </w:tabs>
        <w:ind w:left="2268" w:hanging="794"/>
      </w:pPr>
      <w:rPr>
        <w:rFonts w:hint="default"/>
      </w:rPr>
    </w:lvl>
    <w:lvl w:ilvl="4">
      <w:start w:val="1"/>
      <w:numFmt w:val="decimal"/>
      <w:pStyle w:val="slovanseznam5"/>
      <w:lvlText w:val="%1.%2.%3.%4.%5."/>
      <w:lvlJc w:val="left"/>
      <w:pPr>
        <w:ind w:left="323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66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4536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32"/>
        </w:tabs>
        <w:ind w:left="4706" w:hanging="147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6" w:hanging="1644"/>
      </w:pPr>
      <w:rPr>
        <w:rFonts w:hint="default"/>
      </w:rPr>
    </w:lvl>
  </w:abstractNum>
  <w:abstractNum w:abstractNumId="9" w15:restartNumberingAfterBreak="0">
    <w:nsid w:val="0479347F"/>
    <w:multiLevelType w:val="multilevel"/>
    <w:tmpl w:val="3320A8B2"/>
    <w:numStyleLink w:val="VariantaB-odrky"/>
  </w:abstractNum>
  <w:abstractNum w:abstractNumId="10" w15:restartNumberingAfterBreak="0">
    <w:nsid w:val="04D643EE"/>
    <w:multiLevelType w:val="multilevel"/>
    <w:tmpl w:val="E8A48D7C"/>
    <w:numStyleLink w:val="VariantaA-sla"/>
  </w:abstractNum>
  <w:abstractNum w:abstractNumId="11" w15:restartNumberingAfterBreak="0">
    <w:nsid w:val="0BDD4BBA"/>
    <w:multiLevelType w:val="multilevel"/>
    <w:tmpl w:val="E8BAE50A"/>
    <w:numStyleLink w:val="VariantaA-odrky"/>
  </w:abstractNum>
  <w:abstractNum w:abstractNumId="12" w15:restartNumberingAfterBreak="0">
    <w:nsid w:val="0D786F4D"/>
    <w:multiLevelType w:val="multilevel"/>
    <w:tmpl w:val="0A5A7CA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74"/>
        </w:tabs>
        <w:ind w:left="2211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75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9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3" w15:restartNumberingAfterBreak="0">
    <w:nsid w:val="130316F8"/>
    <w:multiLevelType w:val="multilevel"/>
    <w:tmpl w:val="3320A8B2"/>
    <w:numStyleLink w:val="VariantaB-odrky"/>
  </w:abstractNum>
  <w:abstractNum w:abstractNumId="14" w15:restartNumberingAfterBreak="0">
    <w:nsid w:val="13FB2F1F"/>
    <w:multiLevelType w:val="multilevel"/>
    <w:tmpl w:val="E8BAE50A"/>
    <w:numStyleLink w:val="VariantaA-odrky"/>
  </w:abstractNum>
  <w:abstractNum w:abstractNumId="15" w15:restartNumberingAfterBreak="0">
    <w:nsid w:val="15587B24"/>
    <w:multiLevelType w:val="multilevel"/>
    <w:tmpl w:val="E8BAE50A"/>
    <w:numStyleLink w:val="VariantaA-odrky"/>
  </w:abstractNum>
  <w:abstractNum w:abstractNumId="16" w15:restartNumberingAfterBreak="0">
    <w:nsid w:val="1615572B"/>
    <w:multiLevelType w:val="multilevel"/>
    <w:tmpl w:val="3320A8B2"/>
    <w:styleLink w:val="VariantaB-odrky"/>
    <w:lvl w:ilvl="0">
      <w:start w:val="1"/>
      <w:numFmt w:val="bullet"/>
      <w:pStyle w:val="SeznamsodrkamiB"/>
      <w:lvlText w:val="—"/>
      <w:lvlJc w:val="left"/>
      <w:pPr>
        <w:ind w:left="357" w:hanging="357"/>
      </w:pPr>
      <w:rPr>
        <w:rFonts w:ascii="Calibri" w:hAnsi="Calibri" w:hint="default"/>
        <w:sz w:val="16"/>
      </w:rPr>
    </w:lvl>
    <w:lvl w:ilvl="1">
      <w:start w:val="1"/>
      <w:numFmt w:val="bullet"/>
      <w:pStyle w:val="SeznamsodrkamiB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B3"/>
      <w:lvlText w:val=""/>
      <w:lvlJc w:val="left"/>
      <w:pPr>
        <w:ind w:left="1071" w:hanging="357"/>
      </w:pPr>
      <w:rPr>
        <w:rFonts w:ascii="Wingdings 2" w:hAnsi="Wingdings 2" w:hint="default"/>
      </w:rPr>
    </w:lvl>
    <w:lvl w:ilvl="3">
      <w:start w:val="1"/>
      <w:numFmt w:val="bullet"/>
      <w:pStyle w:val="SeznamsodrkamiB4"/>
      <w:lvlText w:val=""/>
      <w:lvlJc w:val="left"/>
      <w:pPr>
        <w:ind w:left="1428" w:hanging="357"/>
      </w:pPr>
      <w:rPr>
        <w:rFonts w:ascii="Wingdings 2" w:hAnsi="Wingdings 2" w:hint="default"/>
      </w:rPr>
    </w:lvl>
    <w:lvl w:ilvl="4">
      <w:start w:val="1"/>
      <w:numFmt w:val="bullet"/>
      <w:pStyle w:val="SeznamsodrkamiB5"/>
      <w:lvlText w:val=""/>
      <w:lvlJc w:val="left"/>
      <w:pPr>
        <w:ind w:left="1785" w:hanging="357"/>
      </w:pPr>
      <w:rPr>
        <w:rFonts w:ascii="Wingdings 2" w:hAnsi="Wingdings 2" w:hint="default"/>
      </w:rPr>
    </w:lvl>
    <w:lvl w:ilvl="5">
      <w:start w:val="1"/>
      <w:numFmt w:val="bullet"/>
      <w:lvlText w:val=""/>
      <w:lvlJc w:val="left"/>
      <w:pPr>
        <w:ind w:left="2142" w:hanging="357"/>
      </w:pPr>
      <w:rPr>
        <w:rFonts w:ascii="Wingdings 2" w:hAnsi="Wingdings 2" w:cs="Times New Roman" w:hint="default"/>
      </w:rPr>
    </w:lvl>
    <w:lvl w:ilvl="6">
      <w:start w:val="1"/>
      <w:numFmt w:val="bullet"/>
      <w:lvlText w:val=""/>
      <w:lvlJc w:val="left"/>
      <w:pPr>
        <w:ind w:left="2499" w:hanging="357"/>
      </w:pPr>
      <w:rPr>
        <w:rFonts w:ascii="Wingdings 2" w:hAnsi="Wingdings 2" w:cs="Times New Roman" w:hint="default"/>
      </w:rPr>
    </w:lvl>
    <w:lvl w:ilvl="7">
      <w:start w:val="1"/>
      <w:numFmt w:val="bullet"/>
      <w:lvlText w:val=""/>
      <w:lvlJc w:val="left"/>
      <w:pPr>
        <w:ind w:left="2856" w:hanging="357"/>
      </w:pPr>
      <w:rPr>
        <w:rFonts w:ascii="Wingdings 2" w:hAnsi="Wingdings 2" w:cs="Times New Roman" w:hint="default"/>
      </w:rPr>
    </w:lvl>
    <w:lvl w:ilvl="8">
      <w:start w:val="1"/>
      <w:numFmt w:val="bullet"/>
      <w:lvlText w:val=""/>
      <w:lvlJc w:val="left"/>
      <w:pPr>
        <w:ind w:left="3213" w:hanging="357"/>
      </w:pPr>
      <w:rPr>
        <w:rFonts w:ascii="Wingdings 2" w:hAnsi="Wingdings 2" w:cs="Times New Roman" w:hint="default"/>
      </w:rPr>
    </w:lvl>
  </w:abstractNum>
  <w:abstractNum w:abstractNumId="17" w15:restartNumberingAfterBreak="0">
    <w:nsid w:val="191872DA"/>
    <w:multiLevelType w:val="multilevel"/>
    <w:tmpl w:val="E8A48D7C"/>
    <w:numStyleLink w:val="VariantaA-sla"/>
  </w:abstractNum>
  <w:abstractNum w:abstractNumId="18" w15:restartNumberingAfterBreak="0">
    <w:nsid w:val="19987FCF"/>
    <w:multiLevelType w:val="multilevel"/>
    <w:tmpl w:val="0D8ABE32"/>
    <w:numStyleLink w:val="VariantaB-sla"/>
  </w:abstractNum>
  <w:abstractNum w:abstractNumId="19" w15:restartNumberingAfterBreak="0">
    <w:nsid w:val="1D3068A6"/>
    <w:multiLevelType w:val="multilevel"/>
    <w:tmpl w:val="3320A8B2"/>
    <w:numStyleLink w:val="VariantaB-odrky"/>
  </w:abstractNum>
  <w:abstractNum w:abstractNumId="20" w15:restartNumberingAfterBreak="0">
    <w:nsid w:val="1D464EC2"/>
    <w:multiLevelType w:val="multilevel"/>
    <w:tmpl w:val="E8BAE50A"/>
    <w:numStyleLink w:val="VariantaA-odrky"/>
  </w:abstractNum>
  <w:abstractNum w:abstractNumId="21" w15:restartNumberingAfterBreak="0">
    <w:nsid w:val="1EAB39CE"/>
    <w:multiLevelType w:val="multilevel"/>
    <w:tmpl w:val="E8BAE50A"/>
    <w:numStyleLink w:val="VariantaA-odrky"/>
  </w:abstractNum>
  <w:abstractNum w:abstractNumId="22" w15:restartNumberingAfterBreak="0">
    <w:nsid w:val="289A5EA2"/>
    <w:multiLevelType w:val="multilevel"/>
    <w:tmpl w:val="E8BAE50A"/>
    <w:numStyleLink w:val="VariantaA-odrky"/>
  </w:abstractNum>
  <w:abstractNum w:abstractNumId="23" w15:restartNumberingAfterBreak="0">
    <w:nsid w:val="28AB573E"/>
    <w:multiLevelType w:val="multilevel"/>
    <w:tmpl w:val="3320A8B2"/>
    <w:numStyleLink w:val="VariantaB-odrky"/>
  </w:abstractNum>
  <w:abstractNum w:abstractNumId="24" w15:restartNumberingAfterBreak="0">
    <w:nsid w:val="2A5F2D39"/>
    <w:multiLevelType w:val="multilevel"/>
    <w:tmpl w:val="E8BAE50A"/>
    <w:numStyleLink w:val="VariantaA-odrky"/>
  </w:abstractNum>
  <w:abstractNum w:abstractNumId="25" w15:restartNumberingAfterBreak="0">
    <w:nsid w:val="2DBB2CE6"/>
    <w:multiLevelType w:val="multilevel"/>
    <w:tmpl w:val="E8BAE50A"/>
    <w:numStyleLink w:val="VariantaA-odrky"/>
  </w:abstractNum>
  <w:abstractNum w:abstractNumId="26" w15:restartNumberingAfterBreak="0">
    <w:nsid w:val="355131EF"/>
    <w:multiLevelType w:val="multilevel"/>
    <w:tmpl w:val="E8A48D7C"/>
    <w:numStyleLink w:val="VariantaA-sla"/>
  </w:abstractNum>
  <w:abstractNum w:abstractNumId="27" w15:restartNumberingAfterBreak="0">
    <w:nsid w:val="4A306389"/>
    <w:multiLevelType w:val="multilevel"/>
    <w:tmpl w:val="E8BAE50A"/>
    <w:numStyleLink w:val="VariantaA-odrky"/>
  </w:abstractNum>
  <w:abstractNum w:abstractNumId="28" w15:restartNumberingAfterBreak="0">
    <w:nsid w:val="4F89775E"/>
    <w:multiLevelType w:val="multilevel"/>
    <w:tmpl w:val="0D8ABE32"/>
    <w:styleLink w:val="VariantaB-sla"/>
    <w:lvl w:ilvl="0">
      <w:start w:val="1"/>
      <w:numFmt w:val="decimal"/>
      <w:pStyle w:val="slovanseznamB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slovanseznamB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slovanseznamB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slovanseznamB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slovanseznamB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53290926"/>
    <w:multiLevelType w:val="multilevel"/>
    <w:tmpl w:val="E8BAE50A"/>
    <w:numStyleLink w:val="VariantaA-odrky"/>
  </w:abstractNum>
  <w:abstractNum w:abstractNumId="30" w15:restartNumberingAfterBreak="0">
    <w:nsid w:val="533902EA"/>
    <w:multiLevelType w:val="multilevel"/>
    <w:tmpl w:val="E8BAE50A"/>
    <w:numStyleLink w:val="VariantaA-odrky"/>
  </w:abstractNum>
  <w:abstractNum w:abstractNumId="31" w15:restartNumberingAfterBreak="0">
    <w:nsid w:val="571C11E2"/>
    <w:multiLevelType w:val="multilevel"/>
    <w:tmpl w:val="E8A48D7C"/>
    <w:numStyleLink w:val="VariantaA-sla"/>
  </w:abstractNum>
  <w:abstractNum w:abstractNumId="32" w15:restartNumberingAfterBreak="0">
    <w:nsid w:val="58A321E4"/>
    <w:multiLevelType w:val="multilevel"/>
    <w:tmpl w:val="E8BAE50A"/>
    <w:styleLink w:val="VariantaA-odrky"/>
    <w:lvl w:ilvl="0">
      <w:start w:val="1"/>
      <w:numFmt w:val="bullet"/>
      <w:pStyle w:val="Seznamsodrkami"/>
      <w:lvlText w:val=""/>
      <w:lvlJc w:val="left"/>
      <w:pPr>
        <w:ind w:left="357" w:hanging="357"/>
      </w:pPr>
      <w:rPr>
        <w:rFonts w:ascii="Wingdings" w:hAnsi="Wingdings" w:hint="default"/>
        <w:sz w:val="16"/>
      </w:rPr>
    </w:lvl>
    <w:lvl w:ilvl="1">
      <w:start w:val="1"/>
      <w:numFmt w:val="bullet"/>
      <w:pStyle w:val="Seznamsodrkami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3"/>
      <w:lvlText w:val=""/>
      <w:lvlJc w:val="left"/>
      <w:pPr>
        <w:ind w:left="1071" w:hanging="357"/>
      </w:pPr>
      <w:rPr>
        <w:rFonts w:ascii="Wingdings" w:hAnsi="Wingdings" w:hint="default"/>
        <w:sz w:val="10"/>
      </w:rPr>
    </w:lvl>
    <w:lvl w:ilvl="3">
      <w:start w:val="1"/>
      <w:numFmt w:val="bullet"/>
      <w:pStyle w:val="Seznamsodrkami4"/>
      <w:lvlText w:val=""/>
      <w:lvlJc w:val="left"/>
      <w:pPr>
        <w:ind w:left="1428" w:hanging="357"/>
      </w:pPr>
      <w:rPr>
        <w:rFonts w:ascii="Wingdings" w:hAnsi="Wingdings" w:hint="default"/>
        <w:sz w:val="10"/>
      </w:rPr>
    </w:lvl>
    <w:lvl w:ilvl="4">
      <w:start w:val="1"/>
      <w:numFmt w:val="bullet"/>
      <w:pStyle w:val="Seznamsodrkami5"/>
      <w:lvlText w:val=""/>
      <w:lvlJc w:val="left"/>
      <w:pPr>
        <w:ind w:left="1785" w:hanging="357"/>
      </w:pPr>
      <w:rPr>
        <w:rFonts w:ascii="Wingdings" w:hAnsi="Wingdings" w:hint="default"/>
        <w:sz w:val="10"/>
      </w:rPr>
    </w:lvl>
    <w:lvl w:ilvl="5">
      <w:start w:val="1"/>
      <w:numFmt w:val="bullet"/>
      <w:lvlText w:val=""/>
      <w:lvlJc w:val="left"/>
      <w:pPr>
        <w:ind w:left="2142" w:hanging="357"/>
      </w:pPr>
      <w:rPr>
        <w:rFonts w:ascii="Wingdings" w:hAnsi="Wingdings" w:hint="default"/>
        <w:sz w:val="10"/>
      </w:rPr>
    </w:lvl>
    <w:lvl w:ilvl="6">
      <w:start w:val="1"/>
      <w:numFmt w:val="bullet"/>
      <w:lvlText w:val=""/>
      <w:lvlJc w:val="left"/>
      <w:pPr>
        <w:ind w:left="2499" w:hanging="357"/>
      </w:pPr>
      <w:rPr>
        <w:rFonts w:ascii="Wingdings" w:hAnsi="Wingdings" w:hint="default"/>
        <w:sz w:val="10"/>
      </w:rPr>
    </w:lvl>
    <w:lvl w:ilvl="7">
      <w:start w:val="1"/>
      <w:numFmt w:val="bullet"/>
      <w:lvlText w:val=""/>
      <w:lvlJc w:val="left"/>
      <w:pPr>
        <w:ind w:left="2856" w:hanging="357"/>
      </w:pPr>
      <w:rPr>
        <w:rFonts w:ascii="Wingdings" w:hAnsi="Wingdings" w:hint="default"/>
        <w:sz w:val="10"/>
      </w:rPr>
    </w:lvl>
    <w:lvl w:ilvl="8">
      <w:start w:val="1"/>
      <w:numFmt w:val="bullet"/>
      <w:lvlText w:val=""/>
      <w:lvlJc w:val="left"/>
      <w:pPr>
        <w:ind w:left="3213" w:hanging="357"/>
      </w:pPr>
      <w:rPr>
        <w:rFonts w:ascii="Wingdings" w:hAnsi="Wingdings" w:hint="default"/>
        <w:color w:val="000000" w:themeColor="text1"/>
        <w:sz w:val="10"/>
      </w:rPr>
    </w:lvl>
  </w:abstractNum>
  <w:abstractNum w:abstractNumId="33" w15:restartNumberingAfterBreak="0">
    <w:nsid w:val="5AF35F43"/>
    <w:multiLevelType w:val="multilevel"/>
    <w:tmpl w:val="0D8ABE32"/>
    <w:numStyleLink w:val="VariantaB-sla"/>
  </w:abstractNum>
  <w:abstractNum w:abstractNumId="34" w15:restartNumberingAfterBreak="0">
    <w:nsid w:val="6DA400F5"/>
    <w:multiLevelType w:val="hybridMultilevel"/>
    <w:tmpl w:val="2BD62EE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2"/>
  </w:num>
  <w:num w:numId="3">
    <w:abstractNumId w:val="19"/>
  </w:num>
  <w:num w:numId="4">
    <w:abstractNumId w:val="14"/>
  </w:num>
  <w:num w:numId="5">
    <w:abstractNumId w:val="5"/>
    <w:lvlOverride w:ilvl="0">
      <w:lvl w:ilvl="0">
        <w:start w:val="1"/>
        <w:numFmt w:val="decimal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49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474" w:hanging="623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474"/>
          </w:tabs>
          <w:ind w:left="2211" w:hanging="73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175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4309" w:hanging="113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499" w:hanging="35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56" w:hanging="35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213" w:hanging="357"/>
        </w:pPr>
        <w:rPr>
          <w:rFonts w:hint="default"/>
        </w:rPr>
      </w:lvl>
    </w:lvlOverride>
  </w:num>
  <w:num w:numId="6">
    <w:abstractNumId w:val="28"/>
  </w:num>
  <w:num w:numId="7">
    <w:abstractNumId w:val="7"/>
  </w:num>
  <w:num w:numId="8">
    <w:abstractNumId w:val="31"/>
  </w:num>
  <w:num w:numId="9">
    <w:abstractNumId w:val="5"/>
    <w:lvlOverride w:ilvl="5">
      <w:lvl w:ilvl="5">
        <w:start w:val="1"/>
        <w:numFmt w:val="decimal"/>
        <w:lvlText w:val="%1.%2.%3.%4.%5.%6."/>
        <w:lvlJc w:val="left"/>
        <w:pPr>
          <w:ind w:left="3969" w:hanging="794"/>
        </w:pPr>
        <w:rPr>
          <w:rFonts w:hint="default"/>
        </w:rPr>
      </w:lvl>
    </w:lvlOverride>
  </w:num>
  <w:num w:numId="10">
    <w:abstractNumId w:val="2"/>
  </w:num>
  <w:num w:numId="11">
    <w:abstractNumId w:val="1"/>
  </w:num>
  <w:num w:numId="12">
    <w:abstractNumId w:val="0"/>
  </w:num>
  <w:num w:numId="13">
    <w:abstractNumId w:val="30"/>
  </w:num>
  <w:num w:numId="14">
    <w:abstractNumId w:val="4"/>
  </w:num>
  <w:num w:numId="15">
    <w:abstractNumId w:val="3"/>
  </w:num>
  <w:num w:numId="16">
    <w:abstractNumId w:val="28"/>
  </w:num>
  <w:num w:numId="17">
    <w:abstractNumId w:val="20"/>
  </w:num>
  <w:num w:numId="18">
    <w:abstractNumId w:val="6"/>
  </w:num>
  <w:num w:numId="19">
    <w:abstractNumId w:val="12"/>
  </w:num>
  <w:num w:numId="20">
    <w:abstractNumId w:val="8"/>
  </w:num>
  <w:num w:numId="21">
    <w:abstractNumId w:val="26"/>
  </w:num>
  <w:num w:numId="22">
    <w:abstractNumId w:val="10"/>
  </w:num>
  <w:num w:numId="23">
    <w:abstractNumId w:val="21"/>
  </w:num>
  <w:num w:numId="24">
    <w:abstractNumId w:val="11"/>
  </w:num>
  <w:num w:numId="25">
    <w:abstractNumId w:val="15"/>
  </w:num>
  <w:num w:numId="26">
    <w:abstractNumId w:val="27"/>
  </w:num>
  <w:num w:numId="27">
    <w:abstractNumId w:val="25"/>
  </w:num>
  <w:num w:numId="28">
    <w:abstractNumId w:val="24"/>
  </w:num>
  <w:num w:numId="29">
    <w:abstractNumId w:val="18"/>
  </w:num>
  <w:num w:numId="30">
    <w:abstractNumId w:val="29"/>
  </w:num>
  <w:num w:numId="31">
    <w:abstractNumId w:val="33"/>
  </w:num>
  <w:num w:numId="32">
    <w:abstractNumId w:val="22"/>
  </w:num>
  <w:num w:numId="33">
    <w:abstractNumId w:val="17"/>
  </w:num>
  <w:num w:numId="34">
    <w:abstractNumId w:val="9"/>
  </w:num>
  <w:num w:numId="35">
    <w:abstractNumId w:val="23"/>
  </w:num>
  <w:num w:numId="36">
    <w:abstractNumId w:val="13"/>
  </w:num>
  <w:num w:numId="37">
    <w:abstractNumId w:val="3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DA5"/>
    <w:rsid w:val="00015306"/>
    <w:rsid w:val="0002674B"/>
    <w:rsid w:val="0004162E"/>
    <w:rsid w:val="0004786B"/>
    <w:rsid w:val="00063405"/>
    <w:rsid w:val="000809B9"/>
    <w:rsid w:val="00090B40"/>
    <w:rsid w:val="00095A0A"/>
    <w:rsid w:val="000B1B3D"/>
    <w:rsid w:val="000C4CAF"/>
    <w:rsid w:val="00121485"/>
    <w:rsid w:val="0018051B"/>
    <w:rsid w:val="001B1E4A"/>
    <w:rsid w:val="001D27C0"/>
    <w:rsid w:val="001E74C3"/>
    <w:rsid w:val="001F6937"/>
    <w:rsid w:val="00220DE3"/>
    <w:rsid w:val="0025290D"/>
    <w:rsid w:val="00260372"/>
    <w:rsid w:val="00262DAF"/>
    <w:rsid w:val="00285AED"/>
    <w:rsid w:val="002E2442"/>
    <w:rsid w:val="002F0E8C"/>
    <w:rsid w:val="00310FA0"/>
    <w:rsid w:val="00320481"/>
    <w:rsid w:val="003250CB"/>
    <w:rsid w:val="00363201"/>
    <w:rsid w:val="00367AED"/>
    <w:rsid w:val="0039063C"/>
    <w:rsid w:val="003A46A8"/>
    <w:rsid w:val="003A51AA"/>
    <w:rsid w:val="003B565A"/>
    <w:rsid w:val="003D00A1"/>
    <w:rsid w:val="0041427F"/>
    <w:rsid w:val="00415530"/>
    <w:rsid w:val="004226DA"/>
    <w:rsid w:val="00441F6A"/>
    <w:rsid w:val="004509E5"/>
    <w:rsid w:val="00486FB9"/>
    <w:rsid w:val="004C212A"/>
    <w:rsid w:val="00500232"/>
    <w:rsid w:val="00504668"/>
    <w:rsid w:val="005455E1"/>
    <w:rsid w:val="005502BD"/>
    <w:rsid w:val="00556787"/>
    <w:rsid w:val="005C2560"/>
    <w:rsid w:val="005F7585"/>
    <w:rsid w:val="00605759"/>
    <w:rsid w:val="00650C6C"/>
    <w:rsid w:val="00652FE6"/>
    <w:rsid w:val="00667898"/>
    <w:rsid w:val="006D04EF"/>
    <w:rsid w:val="006E2FB0"/>
    <w:rsid w:val="007102D2"/>
    <w:rsid w:val="00713948"/>
    <w:rsid w:val="007163D0"/>
    <w:rsid w:val="00753A27"/>
    <w:rsid w:val="0079342A"/>
    <w:rsid w:val="007B4949"/>
    <w:rsid w:val="007F0BC6"/>
    <w:rsid w:val="00831374"/>
    <w:rsid w:val="00857580"/>
    <w:rsid w:val="00865238"/>
    <w:rsid w:val="008667BF"/>
    <w:rsid w:val="00895645"/>
    <w:rsid w:val="008C3782"/>
    <w:rsid w:val="008D4A32"/>
    <w:rsid w:val="008D593A"/>
    <w:rsid w:val="008E7760"/>
    <w:rsid w:val="00922001"/>
    <w:rsid w:val="00922C17"/>
    <w:rsid w:val="00942DDD"/>
    <w:rsid w:val="009516A8"/>
    <w:rsid w:val="0097705C"/>
    <w:rsid w:val="009B5413"/>
    <w:rsid w:val="009F393D"/>
    <w:rsid w:val="009F6DA5"/>
    <w:rsid w:val="009F7F46"/>
    <w:rsid w:val="00A000BF"/>
    <w:rsid w:val="00A0587E"/>
    <w:rsid w:val="00A265AE"/>
    <w:rsid w:val="00A275BC"/>
    <w:rsid w:val="00A464B4"/>
    <w:rsid w:val="00A63D6B"/>
    <w:rsid w:val="00A81DF3"/>
    <w:rsid w:val="00A84B52"/>
    <w:rsid w:val="00A8660F"/>
    <w:rsid w:val="00A95C48"/>
    <w:rsid w:val="00AA7056"/>
    <w:rsid w:val="00AB31C6"/>
    <w:rsid w:val="00AB523B"/>
    <w:rsid w:val="00AD7E40"/>
    <w:rsid w:val="00B0302D"/>
    <w:rsid w:val="00B1477A"/>
    <w:rsid w:val="00B20993"/>
    <w:rsid w:val="00B42E96"/>
    <w:rsid w:val="00B50EE6"/>
    <w:rsid w:val="00B52185"/>
    <w:rsid w:val="00B9753A"/>
    <w:rsid w:val="00BB479C"/>
    <w:rsid w:val="00BC4720"/>
    <w:rsid w:val="00BD75A2"/>
    <w:rsid w:val="00C2017A"/>
    <w:rsid w:val="00C2026B"/>
    <w:rsid w:val="00C20470"/>
    <w:rsid w:val="00C34B2F"/>
    <w:rsid w:val="00C4641B"/>
    <w:rsid w:val="00C6690E"/>
    <w:rsid w:val="00C703C5"/>
    <w:rsid w:val="00C805F2"/>
    <w:rsid w:val="00CC5E40"/>
    <w:rsid w:val="00D13FFF"/>
    <w:rsid w:val="00D1569F"/>
    <w:rsid w:val="00D20B1E"/>
    <w:rsid w:val="00D22462"/>
    <w:rsid w:val="00D230AC"/>
    <w:rsid w:val="00D32489"/>
    <w:rsid w:val="00D3349E"/>
    <w:rsid w:val="00D73CB8"/>
    <w:rsid w:val="00DA7591"/>
    <w:rsid w:val="00E21A7A"/>
    <w:rsid w:val="00E32798"/>
    <w:rsid w:val="00E51C91"/>
    <w:rsid w:val="00E667C1"/>
    <w:rsid w:val="00EC3F88"/>
    <w:rsid w:val="00ED36D8"/>
    <w:rsid w:val="00EE6BD7"/>
    <w:rsid w:val="00F0689D"/>
    <w:rsid w:val="00FB01B5"/>
    <w:rsid w:val="00FB2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E313B20"/>
  <w15:chartTrackingRefBased/>
  <w15:docId w15:val="{48E37493-38EF-46C3-A3EF-6727A1DF7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nhideWhenUsed="1" w:qFormat="1"/>
    <w:lsdException w:name="Bibliography" w:semiHidden="1" w:uiPriority="38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A0587E"/>
    <w:pPr>
      <w:spacing w:after="160" w:line="293" w:lineRule="auto"/>
    </w:pPr>
    <w:rPr>
      <w:color w:val="000000" w:themeColor="text1"/>
    </w:rPr>
  </w:style>
  <w:style w:type="paragraph" w:styleId="Nadpis1">
    <w:name w:val="heading 1"/>
    <w:basedOn w:val="Normln"/>
    <w:next w:val="Normln"/>
    <w:link w:val="Nadpis1Char"/>
    <w:uiPriority w:val="7"/>
    <w:qFormat/>
    <w:rsid w:val="00831374"/>
    <w:pPr>
      <w:keepNext/>
      <w:keepLines/>
      <w:spacing w:before="160" w:after="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7"/>
    <w:unhideWhenUsed/>
    <w:qFormat/>
    <w:rsid w:val="00063405"/>
    <w:pPr>
      <w:keepNext/>
      <w:keepLines/>
      <w:spacing w:before="8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7"/>
    <w:unhideWhenUsed/>
    <w:qFormat/>
    <w:rsid w:val="0050466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7"/>
    <w:unhideWhenUsed/>
    <w:qFormat/>
    <w:rsid w:val="00C6690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sz w:val="24"/>
    </w:rPr>
  </w:style>
  <w:style w:type="paragraph" w:styleId="Nadpis5">
    <w:name w:val="heading 5"/>
    <w:basedOn w:val="Normln"/>
    <w:next w:val="Normln"/>
    <w:link w:val="Nadpis5Char"/>
    <w:uiPriority w:val="7"/>
    <w:unhideWhenUsed/>
    <w:qFormat/>
    <w:rsid w:val="00C6690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7"/>
    <w:unhideWhenUsed/>
    <w:qFormat/>
    <w:rsid w:val="00C6690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</w:rPr>
  </w:style>
  <w:style w:type="paragraph" w:styleId="Nadpis7">
    <w:name w:val="heading 7"/>
    <w:basedOn w:val="Normln"/>
    <w:next w:val="Normln"/>
    <w:link w:val="Nadpis7Char"/>
    <w:uiPriority w:val="7"/>
    <w:unhideWhenUsed/>
    <w:qFormat/>
    <w:rsid w:val="00C6690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</w:rPr>
  </w:style>
  <w:style w:type="paragraph" w:styleId="Nadpis8">
    <w:name w:val="heading 8"/>
    <w:basedOn w:val="Normln"/>
    <w:next w:val="Normln"/>
    <w:link w:val="Nadpis8Char"/>
    <w:uiPriority w:val="7"/>
    <w:unhideWhenUsed/>
    <w:qFormat/>
    <w:rsid w:val="00A95C4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7"/>
    <w:unhideWhenUsed/>
    <w:qFormat/>
    <w:rsid w:val="00A95C4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Odstavec cíl se seznamem,Odstavec se seznamem5,Seznam bodů,dd_odrazky"/>
    <w:basedOn w:val="Normln"/>
    <w:link w:val="OdstavecseseznamemChar"/>
    <w:uiPriority w:val="34"/>
    <w:unhideWhenUsed/>
    <w:qFormat/>
    <w:rsid w:val="009F7F46"/>
    <w:pPr>
      <w:ind w:left="720"/>
      <w:contextualSpacing/>
    </w:pPr>
  </w:style>
  <w:style w:type="numbering" w:customStyle="1" w:styleId="VariantaB-odrky">
    <w:name w:val="Varianta B - odrážky"/>
    <w:uiPriority w:val="99"/>
    <w:rsid w:val="007102D2"/>
    <w:pPr>
      <w:numPr>
        <w:numId w:val="1"/>
      </w:numPr>
    </w:pPr>
  </w:style>
  <w:style w:type="character" w:customStyle="1" w:styleId="Nadpis1Char">
    <w:name w:val="Nadpis 1 Char"/>
    <w:basedOn w:val="Standardnpsmoodstavce"/>
    <w:link w:val="Nadpis1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numbering" w:customStyle="1" w:styleId="VariantaA-odrky">
    <w:name w:val="Varianta A - odrážky"/>
    <w:uiPriority w:val="99"/>
    <w:rsid w:val="00262DAF"/>
    <w:pPr>
      <w:numPr>
        <w:numId w:val="2"/>
      </w:numPr>
    </w:pPr>
  </w:style>
  <w:style w:type="character" w:customStyle="1" w:styleId="Nadpis2Char">
    <w:name w:val="Nadpis 2 Char"/>
    <w:basedOn w:val="Standardnpsmoodstavce"/>
    <w:link w:val="Nadpis2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numbering" w:customStyle="1" w:styleId="VariantaA-sla">
    <w:name w:val="Varianta A - čísla"/>
    <w:uiPriority w:val="99"/>
    <w:rsid w:val="00B50EE6"/>
    <w:pPr>
      <w:numPr>
        <w:numId w:val="20"/>
      </w:numPr>
    </w:pPr>
  </w:style>
  <w:style w:type="numbering" w:customStyle="1" w:styleId="VariantaB-sla">
    <w:name w:val="Varianta B - čísla"/>
    <w:uiPriority w:val="99"/>
    <w:rsid w:val="009F7F46"/>
    <w:pPr>
      <w:numPr>
        <w:numId w:val="6"/>
      </w:numPr>
    </w:pPr>
  </w:style>
  <w:style w:type="character" w:customStyle="1" w:styleId="Nadpis3Char">
    <w:name w:val="Nadpis 3 Char"/>
    <w:basedOn w:val="Standardnpsmoodstavce"/>
    <w:link w:val="Nadpis3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7"/>
    <w:rsid w:val="003250CB"/>
    <w:rPr>
      <w:rFonts w:asciiTheme="majorHAnsi" w:eastAsiaTheme="majorEastAsia" w:hAnsiTheme="majorHAnsi" w:cstheme="majorBidi"/>
      <w:i/>
      <w:iCs/>
      <w:color w:val="000000" w:themeColor="text1"/>
      <w:sz w:val="24"/>
    </w:rPr>
  </w:style>
  <w:style w:type="character" w:customStyle="1" w:styleId="Nadpis5Char">
    <w:name w:val="Nadpis 5 Char"/>
    <w:basedOn w:val="Standardnpsmoodstavce"/>
    <w:link w:val="Nadpis5"/>
    <w:uiPriority w:val="7"/>
    <w:rsid w:val="003250CB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6Char">
    <w:name w:val="Nadpis 6 Char"/>
    <w:basedOn w:val="Standardnpsmoodstavce"/>
    <w:link w:val="Nadpis6"/>
    <w:uiPriority w:val="7"/>
    <w:rsid w:val="003250CB"/>
    <w:rPr>
      <w:rFonts w:asciiTheme="majorHAnsi" w:eastAsiaTheme="majorEastAsia" w:hAnsiTheme="majorHAnsi" w:cstheme="majorBidi"/>
      <w:i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7"/>
    <w:rsid w:val="003250CB"/>
    <w:rPr>
      <w:rFonts w:asciiTheme="majorHAnsi" w:eastAsiaTheme="majorEastAsia" w:hAnsiTheme="majorHAnsi" w:cstheme="majorBidi"/>
      <w:iCs/>
      <w:color w:val="000000" w:themeColor="text1"/>
    </w:rPr>
  </w:style>
  <w:style w:type="character" w:customStyle="1" w:styleId="Nadpis8Char">
    <w:name w:val="Nadpis 8 Char"/>
    <w:basedOn w:val="Standardnpsmoodstavce"/>
    <w:link w:val="Nadpis8"/>
    <w:uiPriority w:val="7"/>
    <w:rsid w:val="003250CB"/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7"/>
    <w:rsid w:val="003250C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zev">
    <w:name w:val="Title"/>
    <w:basedOn w:val="Normln"/>
    <w:next w:val="Normln"/>
    <w:link w:val="NzevChar"/>
    <w:uiPriority w:val="4"/>
    <w:qFormat/>
    <w:rsid w:val="00A63D6B"/>
    <w:pPr>
      <w:keepNext/>
      <w:keepLine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character" w:customStyle="1" w:styleId="NzevChar">
    <w:name w:val="Název Char"/>
    <w:basedOn w:val="Standardnpsmoodstavce"/>
    <w:link w:val="Nzev"/>
    <w:uiPriority w:val="4"/>
    <w:rsid w:val="003250CB"/>
    <w:rPr>
      <w:rFonts w:asciiTheme="majorHAnsi" w:eastAsiaTheme="majorEastAsia" w:hAnsiTheme="majorHAnsi" w:cstheme="majorBidi"/>
      <w:color w:val="000000" w:themeColor="text1"/>
      <w:spacing w:val="-10"/>
      <w:kern w:val="28"/>
      <w:sz w:val="48"/>
      <w:szCs w:val="56"/>
    </w:rPr>
  </w:style>
  <w:style w:type="character" w:styleId="Zdraznnintenzivn">
    <w:name w:val="Intense Emphasis"/>
    <w:basedOn w:val="Standardnpsmoodstavce"/>
    <w:uiPriority w:val="21"/>
    <w:qFormat/>
    <w:rsid w:val="00EE6BD7"/>
    <w:rPr>
      <w:b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28"/>
    <w:qFormat/>
    <w:rsid w:val="00713948"/>
    <w:pPr>
      <w:keepLines/>
      <w:pBdr>
        <w:top w:val="single" w:sz="4" w:space="10" w:color="000000" w:themeColor="text1"/>
        <w:bottom w:val="single" w:sz="4" w:space="10" w:color="000000" w:themeColor="text1"/>
      </w:pBdr>
      <w:spacing w:before="240" w:after="240"/>
      <w:ind w:left="357" w:right="357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28"/>
    <w:rsid w:val="00713948"/>
    <w:rPr>
      <w:i/>
      <w:iCs/>
      <w:color w:val="000000" w:themeColor="text1"/>
    </w:rPr>
  </w:style>
  <w:style w:type="character" w:styleId="Odkazintenzivn">
    <w:name w:val="Intense Reference"/>
    <w:basedOn w:val="Standardnpsmoodstavce"/>
    <w:uiPriority w:val="24"/>
    <w:qFormat/>
    <w:rsid w:val="0039063C"/>
    <w:rPr>
      <w:b/>
      <w:bCs/>
      <w:smallCaps/>
      <w:color w:val="000000" w:themeColor="text1"/>
      <w:spacing w:val="5"/>
    </w:rPr>
  </w:style>
  <w:style w:type="paragraph" w:styleId="slovanseznam">
    <w:name w:val="List Number"/>
    <w:aliases w:val="Číslovaný seznam A"/>
    <w:basedOn w:val="Normln"/>
    <w:uiPriority w:val="15"/>
    <w:qFormat/>
    <w:rsid w:val="001B1E4A"/>
    <w:pPr>
      <w:numPr>
        <w:numId w:val="33"/>
      </w:numPr>
      <w:spacing w:after="0"/>
    </w:pPr>
  </w:style>
  <w:style w:type="paragraph" w:styleId="slovanseznam2">
    <w:name w:val="List Number 2"/>
    <w:aliases w:val="Číslovaný seznam A 2"/>
    <w:basedOn w:val="Normln"/>
    <w:uiPriority w:val="15"/>
    <w:qFormat/>
    <w:rsid w:val="001B1E4A"/>
    <w:pPr>
      <w:numPr>
        <w:ilvl w:val="1"/>
        <w:numId w:val="33"/>
      </w:numPr>
      <w:spacing w:after="0"/>
      <w:contextualSpacing/>
    </w:pPr>
  </w:style>
  <w:style w:type="paragraph" w:styleId="slovanseznam3">
    <w:name w:val="List Number 3"/>
    <w:aliases w:val="Číslovaný seznam A 3"/>
    <w:basedOn w:val="Normln"/>
    <w:uiPriority w:val="15"/>
    <w:qFormat/>
    <w:rsid w:val="001B1E4A"/>
    <w:pPr>
      <w:numPr>
        <w:ilvl w:val="2"/>
        <w:numId w:val="33"/>
      </w:numPr>
      <w:spacing w:after="0"/>
      <w:contextualSpacing/>
    </w:pPr>
  </w:style>
  <w:style w:type="paragraph" w:styleId="slovanseznam4">
    <w:name w:val="List Number 4"/>
    <w:aliases w:val="Číslovaný seznam A 4"/>
    <w:basedOn w:val="Normln"/>
    <w:uiPriority w:val="15"/>
    <w:qFormat/>
    <w:rsid w:val="001B1E4A"/>
    <w:pPr>
      <w:numPr>
        <w:ilvl w:val="3"/>
        <w:numId w:val="33"/>
      </w:numPr>
      <w:spacing w:after="0"/>
      <w:contextualSpacing/>
    </w:pPr>
  </w:style>
  <w:style w:type="paragraph" w:styleId="slovanseznam5">
    <w:name w:val="List Number 5"/>
    <w:aliases w:val="Číslovaný seznam A 5"/>
    <w:basedOn w:val="Normln"/>
    <w:uiPriority w:val="15"/>
    <w:qFormat/>
    <w:rsid w:val="001B1E4A"/>
    <w:pPr>
      <w:numPr>
        <w:ilvl w:val="4"/>
        <w:numId w:val="33"/>
      </w:numPr>
      <w:spacing w:after="0"/>
      <w:contextualSpacing/>
    </w:pPr>
  </w:style>
  <w:style w:type="paragraph" w:customStyle="1" w:styleId="slovanseznamB">
    <w:name w:val="Číslovaný seznam B"/>
    <w:basedOn w:val="Normln"/>
    <w:uiPriority w:val="16"/>
    <w:qFormat/>
    <w:rsid w:val="009F7F46"/>
    <w:pPr>
      <w:numPr>
        <w:numId w:val="31"/>
      </w:numPr>
      <w:spacing w:after="0"/>
    </w:pPr>
  </w:style>
  <w:style w:type="paragraph" w:customStyle="1" w:styleId="slovanseznamB2">
    <w:name w:val="Číslovaný seznam B 2"/>
    <w:basedOn w:val="Normln"/>
    <w:uiPriority w:val="16"/>
    <w:qFormat/>
    <w:rsid w:val="009F7F46"/>
    <w:pPr>
      <w:numPr>
        <w:ilvl w:val="1"/>
        <w:numId w:val="31"/>
      </w:numPr>
      <w:spacing w:after="0"/>
    </w:pPr>
  </w:style>
  <w:style w:type="paragraph" w:customStyle="1" w:styleId="slovanseznamB3">
    <w:name w:val="Číslovaný seznam B 3"/>
    <w:basedOn w:val="Normln"/>
    <w:uiPriority w:val="16"/>
    <w:qFormat/>
    <w:rsid w:val="009F7F46"/>
    <w:pPr>
      <w:numPr>
        <w:ilvl w:val="2"/>
        <w:numId w:val="31"/>
      </w:numPr>
      <w:spacing w:after="0"/>
    </w:pPr>
  </w:style>
  <w:style w:type="paragraph" w:customStyle="1" w:styleId="slovanseznamB4">
    <w:name w:val="Číslovaný seznam B 4"/>
    <w:basedOn w:val="Normln"/>
    <w:uiPriority w:val="16"/>
    <w:qFormat/>
    <w:rsid w:val="009F7F46"/>
    <w:pPr>
      <w:numPr>
        <w:ilvl w:val="3"/>
        <w:numId w:val="31"/>
      </w:numPr>
      <w:spacing w:after="0"/>
    </w:pPr>
  </w:style>
  <w:style w:type="paragraph" w:customStyle="1" w:styleId="slovanseznamB5">
    <w:name w:val="Číslovaný seznam B 5"/>
    <w:basedOn w:val="Normln"/>
    <w:uiPriority w:val="16"/>
    <w:qFormat/>
    <w:rsid w:val="009F7F46"/>
    <w:pPr>
      <w:numPr>
        <w:ilvl w:val="4"/>
        <w:numId w:val="31"/>
      </w:numPr>
      <w:spacing w:after="0"/>
    </w:pPr>
  </w:style>
  <w:style w:type="paragraph" w:styleId="Seznamsodrkami3">
    <w:name w:val="List Bullet 3"/>
    <w:aliases w:val="Seznam s odrážkami A 3"/>
    <w:basedOn w:val="Normln"/>
    <w:uiPriority w:val="10"/>
    <w:qFormat/>
    <w:rsid w:val="00262DAF"/>
    <w:pPr>
      <w:numPr>
        <w:ilvl w:val="2"/>
        <w:numId w:val="32"/>
      </w:numPr>
      <w:spacing w:after="0"/>
      <w:contextualSpacing/>
    </w:pPr>
  </w:style>
  <w:style w:type="paragraph" w:styleId="Seznamsodrkami4">
    <w:name w:val="List Bullet 4"/>
    <w:aliases w:val="Seznam s odrážkami A 4"/>
    <w:basedOn w:val="Normln"/>
    <w:uiPriority w:val="10"/>
    <w:qFormat/>
    <w:rsid w:val="00262DAF"/>
    <w:pPr>
      <w:numPr>
        <w:ilvl w:val="3"/>
        <w:numId w:val="32"/>
      </w:numPr>
      <w:spacing w:after="0"/>
      <w:contextualSpacing/>
    </w:pPr>
  </w:style>
  <w:style w:type="paragraph" w:styleId="Seznamsodrkami5">
    <w:name w:val="List Bullet 5"/>
    <w:aliases w:val="Seznam s odrážkami A 5"/>
    <w:basedOn w:val="Normln"/>
    <w:uiPriority w:val="10"/>
    <w:qFormat/>
    <w:rsid w:val="00262DAF"/>
    <w:pPr>
      <w:numPr>
        <w:ilvl w:val="4"/>
        <w:numId w:val="32"/>
      </w:numPr>
      <w:spacing w:after="0"/>
    </w:pPr>
  </w:style>
  <w:style w:type="paragraph" w:styleId="Seznamsodrkami">
    <w:name w:val="List Bullet"/>
    <w:aliases w:val="Seznam s odrážkami A"/>
    <w:basedOn w:val="Normln"/>
    <w:uiPriority w:val="10"/>
    <w:qFormat/>
    <w:rsid w:val="00262DAF"/>
    <w:pPr>
      <w:numPr>
        <w:numId w:val="32"/>
      </w:numPr>
      <w:spacing w:after="0"/>
      <w:contextualSpacing/>
    </w:pPr>
  </w:style>
  <w:style w:type="paragraph" w:styleId="Seznamsodrkami2">
    <w:name w:val="List Bullet 2"/>
    <w:aliases w:val="Seznam s odrážkami A 2"/>
    <w:basedOn w:val="Normln"/>
    <w:uiPriority w:val="10"/>
    <w:qFormat/>
    <w:rsid w:val="00262DAF"/>
    <w:pPr>
      <w:numPr>
        <w:ilvl w:val="1"/>
        <w:numId w:val="32"/>
      </w:numPr>
      <w:spacing w:after="0"/>
      <w:contextualSpacing/>
    </w:pPr>
  </w:style>
  <w:style w:type="paragraph" w:customStyle="1" w:styleId="Nadpis1-mimoobsah">
    <w:name w:val="Nadpis 1 - mimo obsah"/>
    <w:basedOn w:val="Normln"/>
    <w:next w:val="Normln"/>
    <w:uiPriority w:val="8"/>
    <w:qFormat/>
    <w:rsid w:val="00831374"/>
    <w:pPr>
      <w:keepNext/>
      <w:keepLines/>
      <w:spacing w:before="160" w:after="0"/>
    </w:pPr>
    <w:rPr>
      <w:rFonts w:asciiTheme="majorHAnsi" w:hAnsiTheme="majorHAnsi"/>
      <w:b/>
      <w:sz w:val="28"/>
    </w:rPr>
  </w:style>
  <w:style w:type="paragraph" w:customStyle="1" w:styleId="Nadpis2-mimoobsah">
    <w:name w:val="Nadpis 2 - mimo obsah"/>
    <w:basedOn w:val="Normln"/>
    <w:next w:val="Normln"/>
    <w:uiPriority w:val="8"/>
    <w:qFormat/>
    <w:rsid w:val="00AB523B"/>
    <w:pPr>
      <w:keepNext/>
      <w:keepLines/>
      <w:spacing w:before="80" w:after="0"/>
    </w:pPr>
    <w:rPr>
      <w:rFonts w:asciiTheme="majorHAnsi" w:hAnsiTheme="majorHAnsi"/>
      <w:b/>
      <w:sz w:val="26"/>
    </w:rPr>
  </w:style>
  <w:style w:type="paragraph" w:customStyle="1" w:styleId="Nadpis3-mimoobsah">
    <w:name w:val="Nadpis 3 -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  <w:b/>
      <w:sz w:val="24"/>
    </w:rPr>
  </w:style>
  <w:style w:type="paragraph" w:customStyle="1" w:styleId="Nadpis4-mimoobsah">
    <w:name w:val="Nadpis 4 -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  <w:i/>
      <w:sz w:val="24"/>
    </w:rPr>
  </w:style>
  <w:style w:type="paragraph" w:customStyle="1" w:styleId="Nadpis5-mimoobsah">
    <w:name w:val="Nadpis 5 -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  <w:b/>
    </w:rPr>
  </w:style>
  <w:style w:type="paragraph" w:customStyle="1" w:styleId="Nadpis7mimoobsah">
    <w:name w:val="Nadpis 7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</w:rPr>
  </w:style>
  <w:style w:type="paragraph" w:customStyle="1" w:styleId="Nadpis6mimoobsah">
    <w:name w:val="Nadpis 6 mimo obsah"/>
    <w:basedOn w:val="Normln"/>
    <w:next w:val="Normln"/>
    <w:uiPriority w:val="8"/>
    <w:qFormat/>
    <w:rsid w:val="00A95C48"/>
    <w:pPr>
      <w:keepNext/>
      <w:keepLines/>
      <w:spacing w:before="40" w:after="0"/>
    </w:pPr>
    <w:rPr>
      <w:rFonts w:asciiTheme="majorHAnsi" w:hAnsiTheme="majorHAnsi"/>
      <w:i/>
    </w:rPr>
  </w:style>
  <w:style w:type="paragraph" w:customStyle="1" w:styleId="Nadpis8mimoobsah">
    <w:name w:val="Nadpis 8 mimo obsah"/>
    <w:basedOn w:val="Normln"/>
    <w:next w:val="Normln"/>
    <w:uiPriority w:val="8"/>
    <w:qFormat/>
    <w:rsid w:val="00A95C48"/>
    <w:pPr>
      <w:keepNext/>
      <w:keepLines/>
      <w:spacing w:before="40" w:after="0"/>
    </w:pPr>
    <w:rPr>
      <w:rFonts w:asciiTheme="majorHAnsi" w:hAnsiTheme="majorHAnsi"/>
      <w:b/>
      <w:sz w:val="21"/>
      <w:szCs w:val="21"/>
    </w:rPr>
  </w:style>
  <w:style w:type="paragraph" w:customStyle="1" w:styleId="Nadpis9mimoobsah">
    <w:name w:val="Nadpis 9 mimo obsah"/>
    <w:basedOn w:val="Normln"/>
    <w:next w:val="Normln"/>
    <w:uiPriority w:val="8"/>
    <w:qFormat/>
    <w:rsid w:val="00A95C48"/>
    <w:pPr>
      <w:keepNext/>
      <w:keepLines/>
      <w:spacing w:before="40" w:after="0"/>
    </w:pPr>
    <w:rPr>
      <w:rFonts w:asciiTheme="majorHAnsi" w:hAnsiTheme="majorHAnsi"/>
      <w:i/>
      <w:sz w:val="21"/>
      <w:szCs w:val="21"/>
    </w:rPr>
  </w:style>
  <w:style w:type="paragraph" w:styleId="Podnadpis">
    <w:name w:val="Subtitle"/>
    <w:basedOn w:val="Normln"/>
    <w:next w:val="Normln"/>
    <w:link w:val="PodnadpisChar"/>
    <w:uiPriority w:val="5"/>
    <w:qFormat/>
    <w:rsid w:val="008D4A32"/>
    <w:pPr>
      <w:numPr>
        <w:ilvl w:val="1"/>
      </w:numPr>
    </w:pPr>
    <w:rPr>
      <w:rFonts w:eastAsiaTheme="minorEastAsia"/>
      <w:color w:val="595959" w:themeColor="text1" w:themeTint="A6"/>
      <w:spacing w:val="15"/>
      <w:sz w:val="28"/>
    </w:rPr>
  </w:style>
  <w:style w:type="character" w:customStyle="1" w:styleId="PodnadpisChar">
    <w:name w:val="Podnadpis Char"/>
    <w:basedOn w:val="Standardnpsmoodstavce"/>
    <w:link w:val="Podnadpis"/>
    <w:uiPriority w:val="5"/>
    <w:rsid w:val="003250CB"/>
    <w:rPr>
      <w:rFonts w:eastAsiaTheme="minorEastAsia"/>
      <w:color w:val="595959" w:themeColor="text1" w:themeTint="A6"/>
      <w:spacing w:val="15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D2246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D22462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D22462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unhideWhenUsed/>
    <w:rsid w:val="00D22462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D22462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unhideWhenUsed/>
    <w:rsid w:val="00D22462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unhideWhenUsed/>
    <w:rsid w:val="00D22462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unhideWhenUsed/>
    <w:rsid w:val="00D22462"/>
    <w:pPr>
      <w:spacing w:after="100"/>
      <w:ind w:left="1540"/>
    </w:pPr>
  </w:style>
  <w:style w:type="paragraph" w:styleId="Obsah9">
    <w:name w:val="toc 9"/>
    <w:basedOn w:val="Normln"/>
    <w:next w:val="Normln"/>
    <w:autoRedefine/>
    <w:uiPriority w:val="39"/>
    <w:unhideWhenUsed/>
    <w:rsid w:val="00D22462"/>
    <w:pPr>
      <w:spacing w:after="100"/>
      <w:ind w:left="1760"/>
    </w:pPr>
  </w:style>
  <w:style w:type="character" w:styleId="Hypertextovodkaz">
    <w:name w:val="Hyperlink"/>
    <w:basedOn w:val="Standardnpsmoodstavce"/>
    <w:uiPriority w:val="99"/>
    <w:unhideWhenUsed/>
    <w:rsid w:val="00D22462"/>
    <w:rPr>
      <w:color w:val="004B8D" w:themeColor="hyperlink"/>
      <w:u w:val="single"/>
    </w:rPr>
  </w:style>
  <w:style w:type="character" w:styleId="Zdraznnjemn">
    <w:name w:val="Subtle Emphasis"/>
    <w:basedOn w:val="Standardnpsmoodstavce"/>
    <w:uiPriority w:val="19"/>
    <w:qFormat/>
    <w:rsid w:val="00A275BC"/>
    <w:rPr>
      <w:i/>
      <w:iCs/>
      <w:color w:val="595959" w:themeColor="text1" w:themeTint="A6"/>
    </w:rPr>
  </w:style>
  <w:style w:type="character" w:styleId="Odkazjemn">
    <w:name w:val="Subtle Reference"/>
    <w:basedOn w:val="Standardnpsmoodstavce"/>
    <w:uiPriority w:val="23"/>
    <w:qFormat/>
    <w:rsid w:val="00A275BC"/>
    <w:rPr>
      <w:smallCaps/>
      <w:color w:val="5A5A5A" w:themeColor="text1" w:themeTint="A5"/>
    </w:rPr>
  </w:style>
  <w:style w:type="paragraph" w:styleId="Citt">
    <w:name w:val="Quote"/>
    <w:basedOn w:val="Normln"/>
    <w:next w:val="Normln"/>
    <w:link w:val="CittChar"/>
    <w:uiPriority w:val="27"/>
    <w:qFormat/>
    <w:rsid w:val="00713948"/>
    <w:pPr>
      <w:keepLines/>
      <w:spacing w:before="240"/>
      <w:ind w:left="357" w:right="357"/>
    </w:pPr>
    <w:rPr>
      <w:i/>
      <w:iCs/>
      <w:color w:val="595959" w:themeColor="text1" w:themeTint="A6"/>
    </w:rPr>
  </w:style>
  <w:style w:type="character" w:customStyle="1" w:styleId="CittChar">
    <w:name w:val="Citát Char"/>
    <w:basedOn w:val="Standardnpsmoodstavce"/>
    <w:link w:val="Citt"/>
    <w:uiPriority w:val="27"/>
    <w:rsid w:val="00713948"/>
    <w:rPr>
      <w:i/>
      <w:iCs/>
      <w:color w:val="595959" w:themeColor="text1" w:themeTint="A6"/>
    </w:rPr>
  </w:style>
  <w:style w:type="character" w:styleId="Zdraznn">
    <w:name w:val="Emphasis"/>
    <w:basedOn w:val="Standardnpsmoodstavce"/>
    <w:uiPriority w:val="20"/>
    <w:qFormat/>
    <w:rsid w:val="00713948"/>
    <w:rPr>
      <w:i/>
      <w:iCs/>
    </w:rPr>
  </w:style>
  <w:style w:type="paragraph" w:styleId="Nadpisobsahu">
    <w:name w:val="TOC Heading"/>
    <w:basedOn w:val="Nadpis1-mimoobsah"/>
    <w:next w:val="Normln"/>
    <w:uiPriority w:val="6"/>
    <w:unhideWhenUsed/>
    <w:qFormat/>
    <w:rsid w:val="003B565A"/>
  </w:style>
  <w:style w:type="paragraph" w:styleId="Datum">
    <w:name w:val="Date"/>
    <w:basedOn w:val="Normln"/>
    <w:next w:val="Normln"/>
    <w:link w:val="DatumChar"/>
    <w:uiPriority w:val="31"/>
    <w:unhideWhenUsed/>
    <w:rsid w:val="00486FB9"/>
  </w:style>
  <w:style w:type="character" w:customStyle="1" w:styleId="DatumChar">
    <w:name w:val="Datum Char"/>
    <w:basedOn w:val="Standardnpsmoodstavce"/>
    <w:link w:val="Datum"/>
    <w:uiPriority w:val="31"/>
    <w:rsid w:val="005455E1"/>
    <w:rPr>
      <w:color w:val="000000" w:themeColor="text1"/>
    </w:rPr>
  </w:style>
  <w:style w:type="paragraph" w:styleId="Textvbloku">
    <w:name w:val="Block Text"/>
    <w:basedOn w:val="Normln"/>
    <w:uiPriority w:val="29"/>
    <w:unhideWhenUsed/>
    <w:rsid w:val="009516A8"/>
    <w:pPr>
      <w:pBdr>
        <w:top w:val="single" w:sz="2" w:space="10" w:color="000000" w:themeColor="text1"/>
        <w:left w:val="single" w:sz="2" w:space="10" w:color="000000" w:themeColor="text1"/>
        <w:bottom w:val="single" w:sz="2" w:space="10" w:color="000000" w:themeColor="text1"/>
        <w:right w:val="single" w:sz="2" w:space="10" w:color="000000" w:themeColor="text1"/>
      </w:pBdr>
      <w:ind w:left="357" w:right="357"/>
    </w:pPr>
    <w:rPr>
      <w:rFonts w:eastAsiaTheme="minorEastAsia"/>
      <w:i/>
      <w:iCs/>
    </w:rPr>
  </w:style>
  <w:style w:type="character" w:styleId="Sledovanodkaz">
    <w:name w:val="FollowedHyperlink"/>
    <w:basedOn w:val="Standardnpsmoodstavce"/>
    <w:uiPriority w:val="34"/>
    <w:semiHidden/>
    <w:unhideWhenUsed/>
    <w:rsid w:val="00486FB9"/>
    <w:rPr>
      <w:color w:val="595959" w:themeColor="text1" w:themeTint="A6"/>
      <w:u w:val="single"/>
    </w:rPr>
  </w:style>
  <w:style w:type="paragraph" w:styleId="Zkladntext">
    <w:name w:val="Body Text"/>
    <w:basedOn w:val="Normln"/>
    <w:link w:val="ZkladntextChar"/>
    <w:uiPriority w:val="1"/>
    <w:rsid w:val="009F393D"/>
  </w:style>
  <w:style w:type="character" w:customStyle="1" w:styleId="ZkladntextChar">
    <w:name w:val="Základní text Char"/>
    <w:basedOn w:val="Standardnpsmoodstavce"/>
    <w:link w:val="Zkladntext"/>
    <w:uiPriority w:val="1"/>
    <w:rsid w:val="009F393D"/>
    <w:rPr>
      <w:color w:val="000000" w:themeColor="text1"/>
    </w:rPr>
  </w:style>
  <w:style w:type="paragraph" w:styleId="Zkladntext-prvnodsazen">
    <w:name w:val="Body Text First Indent"/>
    <w:basedOn w:val="Zkladntext"/>
    <w:link w:val="Zkladntext-prvnodsazenChar"/>
    <w:uiPriority w:val="1"/>
    <w:rsid w:val="009F393D"/>
    <w:pPr>
      <w:ind w:firstLine="357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1"/>
    <w:rsid w:val="009F393D"/>
    <w:rPr>
      <w:color w:val="000000" w:themeColor="text1"/>
    </w:rPr>
  </w:style>
  <w:style w:type="paragraph" w:styleId="Zkladntextodsazen">
    <w:name w:val="Body Text Indent"/>
    <w:basedOn w:val="Normln"/>
    <w:link w:val="ZkladntextodsazenChar"/>
    <w:uiPriority w:val="1"/>
    <w:rsid w:val="009F393D"/>
    <w:pPr>
      <w:ind w:left="357"/>
    </w:pPr>
  </w:style>
  <w:style w:type="character" w:customStyle="1" w:styleId="ZkladntextodsazenChar">
    <w:name w:val="Základní text odsazený Char"/>
    <w:basedOn w:val="Standardnpsmoodstavce"/>
    <w:link w:val="Zkladntextodsazen"/>
    <w:uiPriority w:val="1"/>
    <w:rsid w:val="00C805F2"/>
    <w:rPr>
      <w:color w:val="000000" w:themeColor="text1"/>
    </w:rPr>
  </w:style>
  <w:style w:type="paragraph" w:customStyle="1" w:styleId="SeznamsodrkamiB">
    <w:name w:val="Seznam s odrážkami B"/>
    <w:basedOn w:val="Normln"/>
    <w:uiPriority w:val="11"/>
    <w:qFormat/>
    <w:rsid w:val="007102D2"/>
    <w:pPr>
      <w:numPr>
        <w:numId w:val="36"/>
      </w:numPr>
      <w:spacing w:after="0"/>
    </w:pPr>
  </w:style>
  <w:style w:type="paragraph" w:customStyle="1" w:styleId="SeznamsodrkamiB2">
    <w:name w:val="Seznam s odrážkami B 2"/>
    <w:basedOn w:val="Normln"/>
    <w:uiPriority w:val="11"/>
    <w:qFormat/>
    <w:rsid w:val="007102D2"/>
    <w:pPr>
      <w:numPr>
        <w:ilvl w:val="1"/>
        <w:numId w:val="36"/>
      </w:numPr>
      <w:spacing w:after="0"/>
    </w:pPr>
  </w:style>
  <w:style w:type="paragraph" w:customStyle="1" w:styleId="SeznamsodrkamiB3">
    <w:name w:val="Seznam s odrážkami B 3"/>
    <w:basedOn w:val="Normln"/>
    <w:uiPriority w:val="11"/>
    <w:qFormat/>
    <w:rsid w:val="007102D2"/>
    <w:pPr>
      <w:numPr>
        <w:ilvl w:val="2"/>
        <w:numId w:val="36"/>
      </w:numPr>
      <w:spacing w:after="0"/>
    </w:pPr>
  </w:style>
  <w:style w:type="paragraph" w:customStyle="1" w:styleId="SeznamsodrkamiB4">
    <w:name w:val="Seznam s odrážkami B 4"/>
    <w:basedOn w:val="Normln"/>
    <w:uiPriority w:val="11"/>
    <w:qFormat/>
    <w:rsid w:val="007102D2"/>
    <w:pPr>
      <w:numPr>
        <w:ilvl w:val="3"/>
        <w:numId w:val="36"/>
      </w:numPr>
      <w:spacing w:after="0"/>
    </w:pPr>
  </w:style>
  <w:style w:type="paragraph" w:customStyle="1" w:styleId="SeznamsodrkamiB5">
    <w:name w:val="Seznam s odrážkami B 5"/>
    <w:basedOn w:val="Normln"/>
    <w:uiPriority w:val="11"/>
    <w:qFormat/>
    <w:rsid w:val="007102D2"/>
    <w:pPr>
      <w:numPr>
        <w:ilvl w:val="4"/>
        <w:numId w:val="36"/>
      </w:numPr>
      <w:spacing w:after="0"/>
    </w:pPr>
  </w:style>
  <w:style w:type="paragraph" w:styleId="Zhlav">
    <w:name w:val="header"/>
    <w:basedOn w:val="Normln"/>
    <w:link w:val="ZhlavChar"/>
    <w:uiPriority w:val="99"/>
    <w:unhideWhenUsed/>
    <w:rsid w:val="009F6D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6DA5"/>
    <w:rPr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9F6D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6DA5"/>
    <w:rPr>
      <w:color w:val="000000" w:themeColor="text1"/>
    </w:rPr>
  </w:style>
  <w:style w:type="character" w:customStyle="1" w:styleId="OdstavecseseznamemChar">
    <w:name w:val="Odstavec se seznamem Char"/>
    <w:aliases w:val="Nad Char,Odstavec cíl se seznamem Char,Odstavec se seznamem5 Char,Seznam bodů Char,dd_odrazky Char"/>
    <w:link w:val="Odstavecseseznamem"/>
    <w:uiPriority w:val="34"/>
    <w:locked/>
    <w:rsid w:val="009B5413"/>
    <w:rPr>
      <w:color w:val="000000" w:themeColor="text1"/>
    </w:rPr>
  </w:style>
  <w:style w:type="table" w:styleId="Svtlseznamzvraznn3">
    <w:name w:val="Light List Accent 3"/>
    <w:basedOn w:val="Normlntabulka"/>
    <w:uiPriority w:val="61"/>
    <w:rsid w:val="009B5413"/>
    <w:pPr>
      <w:spacing w:before="120" w:after="0" w:line="240" w:lineRule="auto"/>
      <w:ind w:left="34"/>
    </w:pPr>
    <w:tblPr>
      <w:tblStyleRowBandSize w:val="1"/>
      <w:tblStyleColBandSize w:val="1"/>
      <w:tblBorders>
        <w:top w:val="single" w:sz="8" w:space="0" w:color="0096D6" w:themeColor="accent3"/>
        <w:left w:val="single" w:sz="8" w:space="0" w:color="0096D6" w:themeColor="accent3"/>
        <w:bottom w:val="single" w:sz="8" w:space="0" w:color="0096D6" w:themeColor="accent3"/>
        <w:right w:val="single" w:sz="8" w:space="0" w:color="0096D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6D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6D6" w:themeColor="accent3"/>
          <w:left w:val="single" w:sz="8" w:space="0" w:color="0096D6" w:themeColor="accent3"/>
          <w:bottom w:val="single" w:sz="8" w:space="0" w:color="0096D6" w:themeColor="accent3"/>
          <w:right w:val="single" w:sz="8" w:space="0" w:color="0096D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6D6" w:themeColor="accent3"/>
          <w:left w:val="single" w:sz="8" w:space="0" w:color="0096D6" w:themeColor="accent3"/>
          <w:bottom w:val="single" w:sz="8" w:space="0" w:color="0096D6" w:themeColor="accent3"/>
          <w:right w:val="single" w:sz="8" w:space="0" w:color="0096D6" w:themeColor="accent3"/>
        </w:tcBorders>
      </w:tcPr>
    </w:tblStylePr>
    <w:tblStylePr w:type="band1Horz">
      <w:tblPr/>
      <w:tcPr>
        <w:tcBorders>
          <w:top w:val="single" w:sz="8" w:space="0" w:color="0096D6" w:themeColor="accent3"/>
          <w:left w:val="single" w:sz="8" w:space="0" w:color="0096D6" w:themeColor="accent3"/>
          <w:bottom w:val="single" w:sz="8" w:space="0" w:color="0096D6" w:themeColor="accent3"/>
          <w:right w:val="single" w:sz="8" w:space="0" w:color="0096D6" w:themeColor="accent3"/>
        </w:tcBorders>
      </w:tcPr>
    </w:tblStylePr>
  </w:style>
  <w:style w:type="paragraph" w:customStyle="1" w:styleId="Default">
    <w:name w:val="Default"/>
    <w:rsid w:val="0041553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MPO colors">
      <a:dk1>
        <a:srgbClr val="000000"/>
      </a:dk1>
      <a:lt1>
        <a:sysClr val="window" lastClr="FFFFFF"/>
      </a:lt1>
      <a:dk2>
        <a:srgbClr val="004B8D"/>
      </a:dk2>
      <a:lt2>
        <a:srgbClr val="B9E0F7"/>
      </a:lt2>
      <a:accent1>
        <a:srgbClr val="E31B23"/>
      </a:accent1>
      <a:accent2>
        <a:srgbClr val="004B8D"/>
      </a:accent2>
      <a:accent3>
        <a:srgbClr val="0096D6"/>
      </a:accent3>
      <a:accent4>
        <a:srgbClr val="B5121B"/>
      </a:accent4>
      <a:accent5>
        <a:srgbClr val="B9E0F7"/>
      </a:accent5>
      <a:accent6>
        <a:srgbClr val="13B5EA"/>
      </a:accent6>
      <a:hlink>
        <a:srgbClr val="004B8D"/>
      </a:hlink>
      <a:folHlink>
        <a:srgbClr val="B5121B"/>
      </a:folHlink>
    </a:clrScheme>
    <a:fontScheme name="MPO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2BC3BE-C124-42EC-890A-4A67B6085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378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Normal MPO B&amp;W</vt:lpstr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MPO B&amp;W</dc:title>
  <dc:subject>Prázdná šablona obsahující styly v černobílém provedení</dc:subject>
  <dc:creator>Sedláčková Jana</dc:creator>
  <cp:keywords/>
  <dc:description/>
  <cp:lastModifiedBy>Zbyněk Svoboda</cp:lastModifiedBy>
  <cp:revision>8</cp:revision>
  <cp:lastPrinted>2016-06-24T18:48:00Z</cp:lastPrinted>
  <dcterms:created xsi:type="dcterms:W3CDTF">2016-12-16T10:02:00Z</dcterms:created>
  <dcterms:modified xsi:type="dcterms:W3CDTF">2019-10-30T14:09:00Z</dcterms:modified>
</cp:coreProperties>
</file>